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A684F" w14:textId="0A9F4D9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5044B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767F14D" w14:textId="79D70788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9A0D6E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6099F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00120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C00981" w14:textId="77777777" w:rsidR="00EE567F" w:rsidRDefault="00EE567F" w:rsidP="00EE567F">
      <w:pPr>
        <w:spacing w:after="268"/>
        <w:ind w:right="-20"/>
      </w:pPr>
    </w:p>
    <w:p w14:paraId="7A3982D6" w14:textId="77777777" w:rsidR="00EE567F" w:rsidRDefault="00EE567F" w:rsidP="00EE567F">
      <w:pPr>
        <w:spacing w:after="268"/>
        <w:ind w:right="-20"/>
      </w:pPr>
    </w:p>
    <w:p w14:paraId="0B5D380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23AB711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8DB0D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C5DB48" w14:textId="77777777" w:rsidR="00CF1A5A" w:rsidRPr="004F4076" w:rsidRDefault="001D2A50" w:rsidP="001D2A50">
      <w:pPr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F4076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r w:rsidR="001E2801" w:rsidRPr="004F4076">
        <w:rPr>
          <w:rFonts w:ascii="Times New Roman" w:hAnsi="Times New Roman" w:cs="Times New Roman"/>
          <w:b/>
          <w:sz w:val="24"/>
          <w:szCs w:val="24"/>
          <w:u w:val="single"/>
        </w:rPr>
        <w:t>Рельсовые цепи (РЦ)</w:t>
      </w:r>
      <w:r w:rsidRPr="004F4076">
        <w:rPr>
          <w:rFonts w:ascii="Times New Roman" w:hAnsi="Times New Roman" w:cs="Times New Roman"/>
          <w:b/>
          <w:sz w:val="24"/>
          <w:szCs w:val="24"/>
          <w:u w:val="single"/>
        </w:rPr>
        <w:t xml:space="preserve">» </w:t>
      </w:r>
    </w:p>
    <w:p w14:paraId="387A3565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5F2E2C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357B1697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23.05.05 Системы обеспечения движения поездов</w:t>
      </w:r>
    </w:p>
    <w:p w14:paraId="4E1E7912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021775B2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590ACC15" w14:textId="4948E843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 xml:space="preserve">«Автоматика и телемеханика на железнодорожном транспорте» </w:t>
      </w:r>
      <w:r w:rsidRPr="001D2A50">
        <w:rPr>
          <w:rFonts w:ascii="Times New Roman" w:hAnsi="Times New Roman" w:cs="Times New Roman"/>
          <w:iCs/>
          <w:sz w:val="24"/>
          <w:szCs w:val="24"/>
        </w:rPr>
        <w:br/>
      </w:r>
    </w:p>
    <w:p w14:paraId="0E44381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28C1DD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8A230A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1302ED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08190DF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59F9FA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BC2E5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949CE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76FA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8600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BB54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AE0A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DCAE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2001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D631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28C4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F78A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7C1E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021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0857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E63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112D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16B8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8A5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EDAF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67DA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23FA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4D4C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8B01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C344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BF8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E838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BB8C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DE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98A0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5D9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0501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1652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5C67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EE7AA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E4C5B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2D8C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0C2FA1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A9EF928" w14:textId="77777777" w:rsidR="00960774" w:rsidRDefault="00135D1D" w:rsidP="00960774">
      <w:pPr>
        <w:pStyle w:val="s1"/>
        <w:spacing w:before="0" w:beforeAutospacing="0" w:after="0" w:afterAutospacing="0"/>
        <w:ind w:firstLine="708"/>
        <w:jc w:val="both"/>
        <w:rPr>
          <w:i/>
          <w:iCs/>
        </w:rPr>
      </w:pPr>
      <w:r>
        <w:t>Формы промежуточной аттестации:</w:t>
      </w:r>
      <w:r w:rsidR="00CE2111">
        <w:t xml:space="preserve"> </w:t>
      </w:r>
      <w:r w:rsidR="004F4076">
        <w:t>ОФО</w:t>
      </w:r>
      <w:r w:rsidR="00960774">
        <w:t xml:space="preserve">: </w:t>
      </w:r>
      <w:r w:rsidR="00960774" w:rsidRPr="00960774">
        <w:rPr>
          <w:i/>
          <w:iCs/>
        </w:rPr>
        <w:t xml:space="preserve">зачет с оценкой  </w:t>
      </w:r>
      <w:r w:rsidR="00960774">
        <w:rPr>
          <w:i/>
          <w:iCs/>
        </w:rPr>
        <w:t xml:space="preserve">- 5 семестр, </w:t>
      </w:r>
    </w:p>
    <w:p w14:paraId="073463F9" w14:textId="7FEBF83B" w:rsidR="00960774" w:rsidRDefault="00960774" w:rsidP="00960774">
      <w:pPr>
        <w:pStyle w:val="s1"/>
        <w:spacing w:before="0" w:beforeAutospacing="0" w:after="0" w:afterAutospacing="0"/>
        <w:ind w:left="4248" w:firstLine="708"/>
        <w:jc w:val="both"/>
        <w:rPr>
          <w:i/>
          <w:iCs/>
        </w:rPr>
      </w:pPr>
      <w:r>
        <w:rPr>
          <w:i/>
          <w:iCs/>
        </w:rPr>
        <w:t xml:space="preserve">экзамен, курсовая работа – 6 семестр. </w:t>
      </w:r>
    </w:p>
    <w:p w14:paraId="07FDF31F" w14:textId="2CC4000B" w:rsidR="004F4076" w:rsidRDefault="00960774" w:rsidP="00960774">
      <w:pPr>
        <w:pStyle w:val="s1"/>
        <w:spacing w:before="0" w:beforeAutospacing="0" w:after="0" w:afterAutospacing="0"/>
        <w:ind w:left="3540" w:firstLine="708"/>
        <w:jc w:val="both"/>
      </w:pPr>
      <w:r>
        <w:t xml:space="preserve">    З</w:t>
      </w:r>
      <w:r w:rsidR="004F4076">
        <w:t>ФО:</w:t>
      </w:r>
    </w:p>
    <w:p w14:paraId="16BFF925" w14:textId="377DE6E6" w:rsidR="00A65CE1" w:rsidRDefault="004F4076" w:rsidP="004F4076">
      <w:pPr>
        <w:pStyle w:val="s1"/>
        <w:spacing w:before="0" w:beforeAutospacing="0" w:after="0" w:afterAutospacing="0"/>
        <w:ind w:left="4248" w:firstLine="147"/>
        <w:jc w:val="both"/>
        <w:rPr>
          <w:i/>
        </w:rPr>
      </w:pPr>
      <w:r>
        <w:t xml:space="preserve"> </w:t>
      </w:r>
      <w:r w:rsidR="00960774">
        <w:t xml:space="preserve">       </w:t>
      </w:r>
      <w:r w:rsidR="00CE2111">
        <w:rPr>
          <w:i/>
        </w:rPr>
        <w:t xml:space="preserve">зачет </w:t>
      </w:r>
      <w:r w:rsidR="00A837C2">
        <w:rPr>
          <w:i/>
        </w:rPr>
        <w:t>с оценкой – 3 курс</w:t>
      </w:r>
      <w:r w:rsidR="00CE2111">
        <w:rPr>
          <w:i/>
        </w:rPr>
        <w:t xml:space="preserve">, </w:t>
      </w:r>
    </w:p>
    <w:p w14:paraId="5224C475" w14:textId="0F738917" w:rsidR="00A65CE1" w:rsidRDefault="00960774" w:rsidP="003C2DDC">
      <w:pPr>
        <w:pStyle w:val="s1"/>
        <w:spacing w:before="0" w:beforeAutospacing="0" w:after="0" w:afterAutospacing="0"/>
        <w:ind w:firstLine="4395"/>
        <w:jc w:val="both"/>
        <w:rPr>
          <w:i/>
        </w:rPr>
      </w:pPr>
      <w:r>
        <w:rPr>
          <w:i/>
        </w:rPr>
        <w:t xml:space="preserve">        </w:t>
      </w:r>
      <w:r w:rsidR="00A837C2">
        <w:rPr>
          <w:i/>
        </w:rPr>
        <w:t>экзамен</w:t>
      </w:r>
      <w:r w:rsidR="00696399">
        <w:rPr>
          <w:i/>
        </w:rPr>
        <w:t>,</w:t>
      </w:r>
      <w:bookmarkStart w:id="0" w:name="_GoBack"/>
      <w:bookmarkEnd w:id="0"/>
      <w:r w:rsidR="00696399" w:rsidRPr="00696399">
        <w:rPr>
          <w:i/>
          <w:iCs/>
        </w:rPr>
        <w:t xml:space="preserve"> </w:t>
      </w:r>
      <w:r w:rsidR="00696399">
        <w:rPr>
          <w:i/>
          <w:iCs/>
        </w:rPr>
        <w:t>курсовая работа</w:t>
      </w:r>
      <w:r w:rsidR="00A837C2">
        <w:rPr>
          <w:i/>
        </w:rPr>
        <w:t xml:space="preserve"> – 3 курс</w:t>
      </w:r>
      <w:r w:rsidR="00A65CE1">
        <w:rPr>
          <w:i/>
        </w:rPr>
        <w:t xml:space="preserve">, </w:t>
      </w:r>
    </w:p>
    <w:p w14:paraId="3A26480B" w14:textId="77777777" w:rsidR="003C2DDC" w:rsidRPr="00A65CE1" w:rsidRDefault="003C2DDC" w:rsidP="003C2DDC">
      <w:pPr>
        <w:pStyle w:val="s1"/>
        <w:spacing w:before="0" w:beforeAutospacing="0" w:after="0" w:afterAutospacing="0"/>
        <w:ind w:firstLine="4395"/>
        <w:jc w:val="both"/>
        <w:rPr>
          <w:i/>
        </w:rPr>
      </w:pPr>
    </w:p>
    <w:p w14:paraId="708E927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94E699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27B6B350" w14:textId="77777777" w:rsidTr="0013475A">
        <w:trPr>
          <w:trHeight w:val="493"/>
        </w:trPr>
        <w:tc>
          <w:tcPr>
            <w:tcW w:w="7654" w:type="dxa"/>
          </w:tcPr>
          <w:p w14:paraId="735F44A2" w14:textId="77777777" w:rsidR="00CF0A07" w:rsidRPr="0046630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0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8D8FEE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62CF2" w:rsidRPr="009B4FAE" w14:paraId="548E7343" w14:textId="77777777" w:rsidTr="0013475A">
        <w:trPr>
          <w:trHeight w:val="310"/>
        </w:trPr>
        <w:tc>
          <w:tcPr>
            <w:tcW w:w="7654" w:type="dxa"/>
          </w:tcPr>
          <w:p w14:paraId="546AB981" w14:textId="311D0312" w:rsidR="00962CF2" w:rsidRPr="00466305" w:rsidRDefault="00962CF2" w:rsidP="00962CF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1D5B59BD" w14:textId="03DC934F" w:rsidR="00962CF2" w:rsidRPr="001D1BCF" w:rsidRDefault="00962CF2" w:rsidP="006F33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ПК-1.2.</w:t>
            </w:r>
          </w:p>
        </w:tc>
      </w:tr>
      <w:tr w:rsidR="00CF0A07" w:rsidRPr="009B4FAE" w14:paraId="57DF6F5A" w14:textId="77777777" w:rsidTr="0013475A">
        <w:trPr>
          <w:trHeight w:val="310"/>
        </w:trPr>
        <w:tc>
          <w:tcPr>
            <w:tcW w:w="7654" w:type="dxa"/>
          </w:tcPr>
          <w:p w14:paraId="2709D908" w14:textId="10213244" w:rsidR="00466305" w:rsidRPr="00466305" w:rsidRDefault="00962CF2" w:rsidP="00466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ПК-2: Способен выполнять работы по модернизации и техническому обслуживанию оборудования, устройств и систем железнодорожной автоматики и телемеханики с использованием современных цифровых технологий</w:t>
            </w:r>
          </w:p>
        </w:tc>
        <w:tc>
          <w:tcPr>
            <w:tcW w:w="2835" w:type="dxa"/>
          </w:tcPr>
          <w:p w14:paraId="3FD7E0FF" w14:textId="6EC38CDE" w:rsidR="00CF0A07" w:rsidRPr="00CE2111" w:rsidRDefault="00962CF2" w:rsidP="006F33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ПК-2.1.</w:t>
            </w:r>
          </w:p>
        </w:tc>
      </w:tr>
    </w:tbl>
    <w:p w14:paraId="31BFABE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133BA4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87F0A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CD399C4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2B75B9ED" w14:textId="77777777" w:rsidTr="0085466E">
        <w:tc>
          <w:tcPr>
            <w:tcW w:w="3669" w:type="dxa"/>
          </w:tcPr>
          <w:p w14:paraId="7CBEC25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3D32E1D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40EEBB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0D6F">
              <w:rPr>
                <w:rFonts w:ascii="Times New Roman" w:hAnsi="Times New Roman"/>
                <w:sz w:val="20"/>
                <w:szCs w:val="20"/>
              </w:rPr>
              <w:t xml:space="preserve"> 5,6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74441930" w14:textId="77777777" w:rsidTr="0085466E">
        <w:tc>
          <w:tcPr>
            <w:tcW w:w="3669" w:type="dxa"/>
            <w:vMerge w:val="restart"/>
          </w:tcPr>
          <w:p w14:paraId="5E6A88E5" w14:textId="2759C0B1" w:rsidR="003E64C9" w:rsidRPr="00CE2111" w:rsidRDefault="00962CF2" w:rsidP="003E6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962CF2">
              <w:rPr>
                <w:rFonts w:ascii="Times New Roman" w:hAnsi="Times New Roman" w:cs="Times New Roman"/>
                <w:sz w:val="20"/>
                <w:szCs w:val="20"/>
              </w:rPr>
              <w:t>: Составляет</w:t>
            </w:r>
            <w:proofErr w:type="gramEnd"/>
            <w:r w:rsidRPr="00962CF2">
              <w:rPr>
                <w:rFonts w:ascii="Times New Roman" w:hAnsi="Times New Roman" w:cs="Times New Roman"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794" w:type="dxa"/>
          </w:tcPr>
          <w:p w14:paraId="3812A431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31ADF7" w14:textId="7ECAF708" w:rsidR="003E64C9" w:rsidRPr="002103AC" w:rsidRDefault="00635C7A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C7A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рельсовых цепей, методы расчета рельсовых цепей, схемы построения и работы различных типов автоматической локомотивной сигнализации</w:t>
            </w:r>
          </w:p>
        </w:tc>
        <w:tc>
          <w:tcPr>
            <w:tcW w:w="1908" w:type="dxa"/>
          </w:tcPr>
          <w:p w14:paraId="615EEEC9" w14:textId="63A3B39C" w:rsidR="00D8408F" w:rsidRDefault="00D8408F" w:rsidP="00D840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12EB9F1F" w14:textId="66183F9B" w:rsidR="003E64C9" w:rsidRPr="000D28B6" w:rsidRDefault="00D8408F" w:rsidP="00D8408F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3E64C9" w:rsidRPr="009B4FAE" w14:paraId="0CBF18A8" w14:textId="77777777" w:rsidTr="0085466E">
        <w:tc>
          <w:tcPr>
            <w:tcW w:w="3669" w:type="dxa"/>
            <w:vMerge/>
          </w:tcPr>
          <w:p w14:paraId="738737BA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571CCFD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9D1C77A" w14:textId="77777777" w:rsidR="003E64C9" w:rsidRPr="002103AC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801">
              <w:rPr>
                <w:rFonts w:ascii="Times New Roman" w:hAnsi="Times New Roman"/>
                <w:sz w:val="20"/>
                <w:szCs w:val="20"/>
              </w:rPr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  <w:tc>
          <w:tcPr>
            <w:tcW w:w="1908" w:type="dxa"/>
          </w:tcPr>
          <w:p w14:paraId="1FDE4453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0D28B6"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EFF60D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3183CB65" w14:textId="77777777" w:rsidTr="0085466E">
        <w:tc>
          <w:tcPr>
            <w:tcW w:w="3669" w:type="dxa"/>
            <w:vMerge/>
          </w:tcPr>
          <w:p w14:paraId="1A21A6E5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80C6C12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F9AAFF4" w14:textId="785C95A4" w:rsidR="003E64C9" w:rsidRPr="002103AC" w:rsidRDefault="00774247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247">
              <w:rPr>
                <w:rFonts w:ascii="Times New Roman" w:hAnsi="Times New Roman"/>
                <w:sz w:val="20"/>
                <w:szCs w:val="20"/>
              </w:rPr>
              <w:t>анализа функционирования рельсовых цепей в различных режимах и условиях, расчета режимов работы рельсовых цепей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C5CED12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247AC9">
              <w:rPr>
                <w:rFonts w:ascii="Times New Roman" w:hAnsi="Times New Roman"/>
                <w:sz w:val="20"/>
                <w:szCs w:val="20"/>
              </w:rPr>
              <w:t>7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3FFA5AD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78E0ED83" w14:textId="77777777" w:rsidTr="0085466E">
        <w:trPr>
          <w:trHeight w:val="1969"/>
        </w:trPr>
        <w:tc>
          <w:tcPr>
            <w:tcW w:w="3669" w:type="dxa"/>
            <w:vMerge w:val="restart"/>
          </w:tcPr>
          <w:p w14:paraId="275270F4" w14:textId="08555FAE" w:rsidR="0085466E" w:rsidRPr="009B4FA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66E">
              <w:rPr>
                <w:rFonts w:ascii="Times New Roman" w:hAnsi="Times New Roman"/>
                <w:sz w:val="20"/>
                <w:szCs w:val="20"/>
              </w:rPr>
              <w:t>ПК-1.2</w:t>
            </w:r>
            <w:proofErr w:type="gramStart"/>
            <w:r w:rsidRPr="0085466E">
              <w:rPr>
                <w:rFonts w:ascii="Times New Roman" w:hAnsi="Times New Roman"/>
                <w:sz w:val="20"/>
                <w:szCs w:val="20"/>
              </w:rPr>
              <w:t>: Выбирает</w:t>
            </w:r>
            <w:proofErr w:type="gramEnd"/>
            <w:r w:rsidRPr="0085466E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4794" w:type="dxa"/>
          </w:tcPr>
          <w:p w14:paraId="20C40115" w14:textId="6B7B33C6" w:rsidR="0085466E" w:rsidRPr="00F85393" w:rsidRDefault="00797972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Знает: </w:t>
            </w:r>
            <w:r w:rsidR="00635C7A" w:rsidRP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построения классификаторов состояний рельсовой линии цифровой обработкой информации</w:t>
            </w:r>
          </w:p>
        </w:tc>
        <w:tc>
          <w:tcPr>
            <w:tcW w:w="1908" w:type="dxa"/>
          </w:tcPr>
          <w:p w14:paraId="1D863532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1A6A3E33" w14:textId="40B38812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85466E" w:rsidRPr="009B4FAE" w14:paraId="4C23AF26" w14:textId="77777777" w:rsidTr="0085466E">
        <w:trPr>
          <w:trHeight w:val="1969"/>
        </w:trPr>
        <w:tc>
          <w:tcPr>
            <w:tcW w:w="3669" w:type="dxa"/>
            <w:vMerge/>
          </w:tcPr>
          <w:p w14:paraId="6749F01B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A8D17C0" w14:textId="4C9DD0E5" w:rsidR="0085466E" w:rsidRPr="00003756" w:rsidRDefault="00003756" w:rsidP="0085466E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0375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синтезировать классификаторы состояний рельсовой линии с обучаемыми решающими функциями</w:t>
            </w:r>
            <w:r w:rsid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5233FEC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4CF5B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7688D40A" w14:textId="77777777" w:rsidTr="0085466E">
        <w:trPr>
          <w:trHeight w:val="1969"/>
        </w:trPr>
        <w:tc>
          <w:tcPr>
            <w:tcW w:w="3669" w:type="dxa"/>
            <w:vMerge/>
          </w:tcPr>
          <w:p w14:paraId="62B409C8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FE817DF" w14:textId="26466C7D" w:rsidR="0085466E" w:rsidRPr="00003756" w:rsidRDefault="00003756" w:rsidP="0085466E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Владеет: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  <w:tc>
          <w:tcPr>
            <w:tcW w:w="1908" w:type="dxa"/>
          </w:tcPr>
          <w:p w14:paraId="403AA6F1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E89429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4C7D8838" w14:textId="77777777" w:rsidTr="0085466E">
        <w:tc>
          <w:tcPr>
            <w:tcW w:w="3669" w:type="dxa"/>
            <w:vMerge w:val="restart"/>
          </w:tcPr>
          <w:p w14:paraId="6C3083C9" w14:textId="04F95C6D" w:rsidR="0085466E" w:rsidRPr="009B4FA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66E">
              <w:rPr>
                <w:rFonts w:ascii="Times New Roman" w:hAnsi="Times New Roman"/>
                <w:sz w:val="20"/>
                <w:szCs w:val="20"/>
              </w:rPr>
              <w:t>ПК-2.1</w:t>
            </w:r>
            <w:proofErr w:type="gramStart"/>
            <w:r w:rsidRPr="0085466E">
              <w:rPr>
                <w:rFonts w:ascii="Times New Roman" w:hAnsi="Times New Roman"/>
                <w:sz w:val="20"/>
                <w:szCs w:val="20"/>
              </w:rPr>
              <w:t>: Осуществляет</w:t>
            </w:r>
            <w:proofErr w:type="gramEnd"/>
            <w:r w:rsidRPr="0085466E">
              <w:rPr>
                <w:rFonts w:ascii="Times New Roman" w:hAnsi="Times New Roman"/>
                <w:sz w:val="20"/>
                <w:szCs w:val="20"/>
              </w:rPr>
              <w:t xml:space="preserve">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4794" w:type="dxa"/>
          </w:tcPr>
          <w:p w14:paraId="1C3CA1C5" w14:textId="6F5FD65F" w:rsidR="0085466E" w:rsidRPr="00CA35E9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Знает: </w:t>
            </w:r>
            <w:r w:rsidR="00635C7A" w:rsidRP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</w:t>
            </w:r>
            <w:r w:rsid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A8C60F0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5D16BDD5" w14:textId="766FD79D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85466E" w:rsidRPr="009B4FAE" w14:paraId="60CCB118" w14:textId="77777777" w:rsidTr="0085466E">
        <w:tc>
          <w:tcPr>
            <w:tcW w:w="3669" w:type="dxa"/>
            <w:vMerge/>
          </w:tcPr>
          <w:p w14:paraId="2B2594DE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BCCC4F7" w14:textId="0B4CA679" w:rsidR="0085466E" w:rsidRPr="00F85393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t xml:space="preserve">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анализировать информацию по техническому обслуживанию рельсовых цепей с учетом информации, поступающей посредством технологии дополненной реальности</w:t>
            </w:r>
            <w:r w:rsid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4580871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AD1A09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657F3023" w14:textId="77777777" w:rsidTr="0085466E">
        <w:tc>
          <w:tcPr>
            <w:tcW w:w="3669" w:type="dxa"/>
            <w:vMerge/>
          </w:tcPr>
          <w:p w14:paraId="73DBF998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90330F5" w14:textId="79C3F130" w:rsidR="0085466E" w:rsidRPr="00F85393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Владеет: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построения классификаторов состояний рельсовой линии с обучаемыми решающими функциями</w:t>
            </w:r>
          </w:p>
        </w:tc>
        <w:tc>
          <w:tcPr>
            <w:tcW w:w="1908" w:type="dxa"/>
          </w:tcPr>
          <w:p w14:paraId="3F7CEB4F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A7A00D7" w14:textId="22E17CC9" w:rsidR="00797972" w:rsidRDefault="00797972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281EAAC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893F0C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1D1BC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B448B26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F9AF7D7" w14:textId="476EF3A5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F7182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6722AE12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87CE6D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AB1B5E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E9D38C9" w14:textId="417C20A9" w:rsidR="00EB53E1" w:rsidRPr="007419C7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F7182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7098623D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0FDBBAB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154C3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918A8B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20CBE0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E22A8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86EBD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3D8BB02" w14:textId="77777777" w:rsidTr="006459F1">
        <w:tc>
          <w:tcPr>
            <w:tcW w:w="3018" w:type="dxa"/>
          </w:tcPr>
          <w:p w14:paraId="0B126CC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5CE2CCD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594A73A" w14:textId="77777777" w:rsidTr="006459F1">
        <w:tc>
          <w:tcPr>
            <w:tcW w:w="3018" w:type="dxa"/>
          </w:tcPr>
          <w:p w14:paraId="2C8AF4F9" w14:textId="2FB62AC0" w:rsidR="00560597" w:rsidRPr="005842D2" w:rsidRDefault="00962CF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ПК-2.1</w:t>
            </w:r>
            <w:r w:rsidR="00E63C25"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: осуществляет</w:t>
            </w: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7579" w:type="dxa"/>
          </w:tcPr>
          <w:p w14:paraId="69E4C59A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87D9A49" w14:textId="77777777" w:rsidR="00560597" w:rsidRPr="005842D2" w:rsidRDefault="001D1BCF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E2801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рельсовых цепей, методы расчета рельсовых цепей, схемы построения и работы различных типов автоматической локомотивной сигнализации</w:t>
            </w:r>
          </w:p>
        </w:tc>
      </w:tr>
      <w:tr w:rsidR="00BE1501" w:rsidRPr="006459F1" w14:paraId="31BFB7F1" w14:textId="77777777" w:rsidTr="00C37DFA">
        <w:trPr>
          <w:trHeight w:val="436"/>
        </w:trPr>
        <w:tc>
          <w:tcPr>
            <w:tcW w:w="10597" w:type="dxa"/>
            <w:gridSpan w:val="2"/>
          </w:tcPr>
          <w:p w14:paraId="42E04B90" w14:textId="77777777" w:rsidR="00BE1501" w:rsidRPr="00C37DFA" w:rsidRDefault="00C37DFA" w:rsidP="00C37DF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C37DFA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BE1501" w:rsidRPr="006459F1" w14:paraId="59F2FB74" w14:textId="77777777" w:rsidTr="006F3318">
        <w:trPr>
          <w:trHeight w:val="742"/>
        </w:trPr>
        <w:tc>
          <w:tcPr>
            <w:tcW w:w="10597" w:type="dxa"/>
            <w:gridSpan w:val="2"/>
          </w:tcPr>
          <w:p w14:paraId="23007038" w14:textId="77777777" w:rsidR="000B45BB" w:rsidRPr="00D00E08" w:rsidRDefault="00D00E08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lastRenderedPageBreak/>
              <w:t xml:space="preserve">1. </w:t>
            </w:r>
            <w:r w:rsidR="000B45BB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>Электрическая рельсовая цепь выполняет функцию:</w:t>
            </w:r>
          </w:p>
          <w:p w14:paraId="62DDDBC0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средства передачи тягового тока к подвижному составу с электрической тягой</w:t>
            </w:r>
          </w:p>
          <w:p w14:paraId="7444328F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электрического датчика состояния контролируемого изолированного участка</w:t>
            </w:r>
          </w:p>
          <w:p w14:paraId="775481AC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фильтра, пропускающего сигналы определенной частоты</w:t>
            </w:r>
          </w:p>
          <w:p w14:paraId="7FFF88B5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средства контроля прибытия поезда на станцию</w:t>
            </w:r>
          </w:p>
          <w:p w14:paraId="092C973F" w14:textId="77777777" w:rsidR="000B45BB" w:rsidRPr="00D00E08" w:rsidRDefault="00D00E08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2. </w:t>
            </w:r>
            <w:r w:rsidR="000B45BB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>Электрические рельсовые цепи непосредственно участвуют в работе:</w:t>
            </w:r>
          </w:p>
          <w:p w14:paraId="0EB2F95F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устройств тяговой сети</w:t>
            </w:r>
          </w:p>
          <w:p w14:paraId="03156ECF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систем электрической централизации</w:t>
            </w:r>
          </w:p>
          <w:p w14:paraId="68489EA3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систем поездной технологической связи</w:t>
            </w:r>
          </w:p>
          <w:p w14:paraId="44FAD033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всего здесь перечисленного</w:t>
            </w:r>
          </w:p>
          <w:p w14:paraId="6511FE1B" w14:textId="77777777" w:rsidR="000B45BB" w:rsidRPr="00D00E08" w:rsidRDefault="00D00E08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3. </w:t>
            </w:r>
            <w:r w:rsidR="000B45BB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>Электрическая рельсовая цепь представляет собой:</w:t>
            </w:r>
          </w:p>
          <w:p w14:paraId="7E4E39E1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две рельсовые нити, электрически замкнутые колесной парой</w:t>
            </w:r>
          </w:p>
          <w:p w14:paraId="1A0F7868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две рельсовые нити, электрически изолированные друг от друга</w:t>
            </w:r>
          </w:p>
          <w:p w14:paraId="5E8AF76F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э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лектрическую цепь, в которой есть источник питания и нагрузка</w:t>
            </w:r>
          </w:p>
          <w:p w14:paraId="14434C5F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участок пути, ограниченный с обеих сторон изолирующими стыками</w:t>
            </w:r>
          </w:p>
          <w:p w14:paraId="74D59354" w14:textId="77777777" w:rsidR="000B45BB" w:rsidRPr="00D00E08" w:rsidRDefault="001B5FF9" w:rsidP="00D00E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4</w:t>
            </w:r>
            <w:r w:rsidR="00D00E08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. </w:t>
            </w:r>
            <w:r w:rsidR="000B45BB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>По принципу работы электрические рельсовые цепи бывают:</w:t>
            </w:r>
          </w:p>
          <w:p w14:paraId="4081EDE9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нормально замкнутые и нормально разомкнутые</w:t>
            </w:r>
          </w:p>
          <w:p w14:paraId="5390C8CD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нормально включенные и нормально выключенные</w:t>
            </w:r>
          </w:p>
          <w:p w14:paraId="74745369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частотные и тональные</w:t>
            </w:r>
          </w:p>
          <w:p w14:paraId="2DB0D569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перегонные и станционные</w:t>
            </w:r>
          </w:p>
          <w:p w14:paraId="73F7F721" w14:textId="77777777" w:rsidR="000B45BB" w:rsidRPr="00D00E08" w:rsidRDefault="001B5FF9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</w:t>
            </w:r>
            <w:r w:rsid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. </w:t>
            </w:r>
            <w:r w:rsidR="000B45BB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>На железнодорожных линиях, электрифицированных на переменном токе, в качестве сигнального тока в электрических рельсовых цепях используется:</w:t>
            </w:r>
          </w:p>
          <w:p w14:paraId="0AD0B2F7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постоянный ток</w:t>
            </w:r>
          </w:p>
          <w:p w14:paraId="036E5885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переменный ток частотой 50 Гц</w:t>
            </w:r>
          </w:p>
          <w:p w14:paraId="3B468EEE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переменный ток частотой 25, либо 75 Гц</w:t>
            </w:r>
          </w:p>
          <w:p w14:paraId="1CE6052C" w14:textId="77777777" w:rsidR="001B5FF9" w:rsidRPr="000B45BB" w:rsidRDefault="00D00E08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переменный ток частотой 25, 50, либо 75 Гц</w:t>
            </w:r>
          </w:p>
          <w:p w14:paraId="3F61321D" w14:textId="77777777" w:rsidR="001B5FF9" w:rsidRPr="001B5FF9" w:rsidRDefault="001B5FF9" w:rsidP="001B5F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>6. Особенностью нормально замкнутой рельсовой цепи является:</w:t>
            </w:r>
          </w:p>
          <w:p w14:paraId="0ECC672B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отсутствие в цепи тока при вступлении на нее колесной пары</w:t>
            </w:r>
          </w:p>
          <w:p w14:paraId="529E8DEC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отсутствие в цепи тока при отсутствии на ней колесной пары</w:t>
            </w:r>
          </w:p>
          <w:p w14:paraId="27B78482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появление в цепи тока при вступлении на нее колесной пары</w:t>
            </w:r>
          </w:p>
          <w:p w14:paraId="466326AC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наличие в цепи тока при отсутствии колесной пары</w:t>
            </w:r>
          </w:p>
          <w:p w14:paraId="64CF7E35" w14:textId="77777777" w:rsidR="000B45BB" w:rsidRPr="001B5FF9" w:rsidRDefault="001B5FF9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7. </w:t>
            </w:r>
            <w:proofErr w:type="spellStart"/>
            <w:r w:rsidR="000B45BB"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>Шунтовый</w:t>
            </w:r>
            <w:proofErr w:type="spellEnd"/>
            <w:r w:rsidR="000B45BB"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эффект наступает:</w:t>
            </w:r>
          </w:p>
          <w:p w14:paraId="07299C69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 нормально замкнутой рельсовой цепи при вступлении колесной пары на изолированный участок</w:t>
            </w:r>
          </w:p>
          <w:p w14:paraId="626223DC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 нормально замкнутой рельсовой цепи при освобождении изолированного участка подвижным составом</w:t>
            </w:r>
          </w:p>
          <w:p w14:paraId="6A06A635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 нормально разомкнутой рельсовой цепи при вступлении колесной пары на изолированный участок</w:t>
            </w:r>
          </w:p>
          <w:p w14:paraId="1C231FB0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 нормально разомкнутой рельсовой цепи при освобождении изолированного участка подвижным составом</w:t>
            </w:r>
          </w:p>
          <w:p w14:paraId="0A837403" w14:textId="77777777" w:rsidR="000B45BB" w:rsidRPr="001B5FF9" w:rsidRDefault="001B5FF9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8. </w:t>
            </w:r>
            <w:r w:rsidR="000B45BB"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>Рельсовые линии смежных рельсовых цепей разделяют с помощью:</w:t>
            </w:r>
          </w:p>
          <w:p w14:paraId="70065F18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стыковых разъединителей</w:t>
            </w:r>
          </w:p>
          <w:p w14:paraId="3F7B0AEA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стыковых соединителей</w:t>
            </w:r>
          </w:p>
          <w:p w14:paraId="6E5E7BC3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стыковых изоляторов</w:t>
            </w:r>
          </w:p>
          <w:p w14:paraId="39BECFFE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 xml:space="preserve"> изолирующих стыков</w:t>
            </w:r>
          </w:p>
          <w:p w14:paraId="683E0954" w14:textId="77777777" w:rsidR="001B5FF9" w:rsidRPr="001B5FF9" w:rsidRDefault="008E639E" w:rsidP="001B5F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9</w:t>
            </w:r>
            <w:r w:rsidR="001B5FF9"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>. «Ложная занятость» наступает, когда:</w:t>
            </w:r>
          </w:p>
          <w:p w14:paraId="2EF8D55A" w14:textId="77777777" w:rsidR="001B5FF9" w:rsidRPr="001B5FF9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Cs/>
                <w:iCs/>
              </w:rPr>
              <w:t>1) при нахождении состава на РЦ путевое реле обесточено</w:t>
            </w:r>
          </w:p>
          <w:p w14:paraId="1B1D9E83" w14:textId="77777777" w:rsidR="001B5FF9" w:rsidRPr="001B5FF9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Cs/>
                <w:iCs/>
              </w:rPr>
              <w:t>2) путевое реле находится под током при нормальном режиме</w:t>
            </w:r>
          </w:p>
          <w:p w14:paraId="5A56BFA3" w14:textId="77777777" w:rsidR="001B5FF9" w:rsidRPr="001B5FF9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Cs/>
                <w:iCs/>
              </w:rPr>
              <w:t>3) при свободности РЦ путевое реле обесточено</w:t>
            </w:r>
          </w:p>
          <w:p w14:paraId="4D02A4F5" w14:textId="77777777" w:rsidR="000B45BB" w:rsidRPr="000B45BB" w:rsidRDefault="001B5FF9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Cs/>
                <w:iCs/>
              </w:rPr>
              <w:t xml:space="preserve">4) при вступлении поезда на </w:t>
            </w:r>
            <w:proofErr w:type="gramStart"/>
            <w:r w:rsidRPr="001B5FF9">
              <w:rPr>
                <w:rFonts w:ascii="Times New Roman" w:eastAsia="Times New Roman" w:hAnsi="Times New Roman" w:cs="Times New Roman"/>
                <w:bCs/>
                <w:iCs/>
              </w:rPr>
              <w:t>РЦ  путевое</w:t>
            </w:r>
            <w:proofErr w:type="gramEnd"/>
            <w:r w:rsidRPr="001B5FF9">
              <w:rPr>
                <w:rFonts w:ascii="Times New Roman" w:eastAsia="Times New Roman" w:hAnsi="Times New Roman" w:cs="Times New Roman"/>
                <w:bCs/>
                <w:iCs/>
              </w:rPr>
              <w:t xml:space="preserve"> реле находится под током</w:t>
            </w:r>
          </w:p>
          <w:p w14:paraId="797F358C" w14:textId="77777777" w:rsidR="000B45BB" w:rsidRPr="00D00E08" w:rsidRDefault="00D00E08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10. </w:t>
            </w:r>
            <w:r w:rsidR="000B45BB" w:rsidRPr="00D00E08">
              <w:rPr>
                <w:rFonts w:ascii="Times New Roman" w:eastAsia="Times New Roman" w:hAnsi="Times New Roman" w:cs="Times New Roman"/>
                <w:b/>
                <w:bCs/>
                <w:iCs/>
              </w:rPr>
              <w:t>Причиной нарушения работы рельсовой цепи в контрольном режиме может явиться:</w:t>
            </w:r>
          </w:p>
          <w:p w14:paraId="2036474E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перетекание тока по загрязненному бал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л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асту в обход разрыва рельсовой нити</w:t>
            </w:r>
          </w:p>
          <w:p w14:paraId="5D5A3029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перетекание тока по загрязненному ба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л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ласту с одной рельсовой нити на другую</w:t>
            </w:r>
          </w:p>
          <w:p w14:paraId="67F670E8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пониженное напряжение источника тока</w:t>
            </w:r>
          </w:p>
          <w:p w14:paraId="74565037" w14:textId="77777777" w:rsidR="000B45BB" w:rsidRPr="000B45BB" w:rsidRDefault="00D00E08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proofErr w:type="spellStart"/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загрязненение</w:t>
            </w:r>
            <w:proofErr w:type="spellEnd"/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 xml:space="preserve"> рабочих поверхностей рельсов</w:t>
            </w:r>
          </w:p>
          <w:p w14:paraId="2E504950" w14:textId="77777777" w:rsidR="000B45BB" w:rsidRPr="004B51C0" w:rsidRDefault="004B51C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11. </w:t>
            </w:r>
            <w:r w:rsidR="000B45BB"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>"Ложной занятостью" нормально замкнутой рельсовой цепи называется неисправность, при которой:</w:t>
            </w:r>
          </w:p>
          <w:p w14:paraId="59195B4D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при отсутствии подвижного состава якорь путевого реле притянут</w:t>
            </w:r>
          </w:p>
          <w:p w14:paraId="3CD07FA0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при отсутствии подвижного состава путевое реле не притягивает свой якорь</w:t>
            </w:r>
          </w:p>
          <w:p w14:paraId="25BCF11F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при наличии подвижного состава путевое реле не притягивает свой якорь</w:t>
            </w:r>
          </w:p>
          <w:p w14:paraId="5C7AFD7D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при наличии подвижного состава якорь путевого реле притянут</w:t>
            </w:r>
          </w:p>
          <w:p w14:paraId="755B8C55" w14:textId="77777777" w:rsidR="000B45BB" w:rsidRPr="004B51C0" w:rsidRDefault="004B51C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12. </w:t>
            </w:r>
            <w:r w:rsidR="000B45BB"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>Загрязнение балластного слоя может приводить к:</w:t>
            </w:r>
          </w:p>
          <w:p w14:paraId="5423969C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потере контроля состояния рельсовой цепи</w:t>
            </w:r>
          </w:p>
          <w:p w14:paraId="7455B0B7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появлению "ложной свободности" рельсовой цепи</w:t>
            </w:r>
          </w:p>
          <w:p w14:paraId="166958B7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появлению "ложной занятости" рельсовой цепи</w:t>
            </w:r>
          </w:p>
          <w:p w14:paraId="627D1E40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появлению всех перечисленных здесь неисправностей</w:t>
            </w:r>
          </w:p>
          <w:p w14:paraId="74FE58CF" w14:textId="77777777" w:rsidR="000B45BB" w:rsidRPr="004B51C0" w:rsidRDefault="004B51C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lastRenderedPageBreak/>
              <w:t xml:space="preserve">13. </w:t>
            </w:r>
            <w:r w:rsidR="000B45BB"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>Причинами появления "ложной свободности" рельсовой цепи может служить:</w:t>
            </w:r>
          </w:p>
          <w:p w14:paraId="5CA1FC0D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обрыв рельсовых нитей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D4F6C7E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замыкание рельсовых нитей токопроводящим предметом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7B01FB95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пониженное напряжение источника тока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61D6CDB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загрязнение рабочих поверхностей головок рельсов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1E5CC6D" w14:textId="77777777" w:rsidR="000B45BB" w:rsidRPr="004B51C0" w:rsidRDefault="000B45BB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>1</w:t>
            </w:r>
            <w:r w:rsidR="004B51C0"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>4</w:t>
            </w:r>
            <w:r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. Контрольный режим работы соответствует следующему состоянию </w:t>
            </w:r>
            <w:r w:rsidR="004B51C0" w:rsidRPr="004B51C0">
              <w:rPr>
                <w:rFonts w:ascii="Times New Roman" w:eastAsia="Times New Roman" w:hAnsi="Times New Roman" w:cs="Times New Roman"/>
                <w:b/>
                <w:bCs/>
                <w:iCs/>
              </w:rPr>
              <w:t>РЦ:</w:t>
            </w:r>
          </w:p>
          <w:p w14:paraId="67E03448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1) с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вободна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F42A153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свободна и исправна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5A33BE99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с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вободна и неисправна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0E23DE6F" w14:textId="77777777" w:rsidR="000B45BB" w:rsidRPr="000B45BB" w:rsidRDefault="004B51C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 з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анята и исправна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118FC8D" w14:textId="77777777" w:rsidR="001B5FF9" w:rsidRPr="000B45BB" w:rsidRDefault="004B51C0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5) з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анята подвижным составом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69D77DB" w14:textId="77777777" w:rsidR="001B5FF9" w:rsidRPr="001B5FF9" w:rsidRDefault="001B5FF9" w:rsidP="001B5F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B5FF9">
              <w:rPr>
                <w:rFonts w:ascii="Times New Roman" w:eastAsia="Times New Roman" w:hAnsi="Times New Roman" w:cs="Times New Roman"/>
                <w:b/>
                <w:bCs/>
                <w:iCs/>
              </w:rPr>
              <w:t>15. Разветвленными рельсовыми цепями оборудуют:</w:t>
            </w:r>
          </w:p>
          <w:p w14:paraId="620BBCBC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пути на многопутных перегонах</w:t>
            </w:r>
          </w:p>
          <w:p w14:paraId="775470A1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proofErr w:type="spellStart"/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бесстрелочные</w:t>
            </w:r>
            <w:proofErr w:type="spellEnd"/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 xml:space="preserve"> участки в горловинах станций</w:t>
            </w:r>
          </w:p>
          <w:p w14:paraId="7D71C5BF" w14:textId="77777777" w:rsidR="001B5FF9" w:rsidRPr="000B45BB" w:rsidRDefault="001B5FF9" w:rsidP="001B5FF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стрелочные зоны станций</w:t>
            </w:r>
          </w:p>
          <w:p w14:paraId="10BC3AEF" w14:textId="77777777" w:rsidR="000B45BB" w:rsidRDefault="001B5FF9" w:rsidP="002C0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все главные и приемоотправочные пути станций</w:t>
            </w:r>
          </w:p>
          <w:p w14:paraId="202D90C2" w14:textId="77777777" w:rsidR="000B45BB" w:rsidRPr="00BF0520" w:rsidRDefault="00BF052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16. </w:t>
            </w:r>
            <w:r w:rsidR="000B45BB"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Автоматическая локомотивная сигнализация применяется с целью:</w:t>
            </w:r>
          </w:p>
          <w:p w14:paraId="0F172338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обеспечения автоматического движения поездов по показаниям путевых светофоров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05AECC6D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повышения пропускной способности железнодорожных линий за счет уменьшения интервалов попутного следования между поездами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DE5241A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расширения функциональных возможностей автоблокировки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7AA6BD41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обеспечения безошибочного восприятия машинистами показаний путевых светофоров в любых условия следования поездов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69B74F36" w14:textId="77777777" w:rsidR="000B45BB" w:rsidRPr="00BF0520" w:rsidRDefault="00BF052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17. </w:t>
            </w:r>
            <w:r w:rsidR="000B45BB"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Среди существующих систем автоматической локомотивной сигнализации НЕТ:</w:t>
            </w:r>
          </w:p>
          <w:p w14:paraId="3866BA56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АЛС точечного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58074869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АЛС непрерывного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A71D5D0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АЛС однопутного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C245517" w14:textId="77777777" w:rsid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многозначные АЛС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48E14CF7" w14:textId="77777777" w:rsidR="000B45BB" w:rsidRPr="00BF0520" w:rsidRDefault="00BF052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18. </w:t>
            </w:r>
            <w:r w:rsidR="000B45BB"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Устройствами АЛС в обязательном порядке оборудуются:</w:t>
            </w:r>
          </w:p>
          <w:p w14:paraId="06527215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пути перегонов с автоблокировкой и пути станций, по которым предусмотрен безостановочный пропуск поездов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3EF34A5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все главные и приемоотправочные пути станций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AC36D71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все пути перегонов и станций, оборудованных автоблокировкой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64A572D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только пути перегонов с автоблокировкой и главные пути станций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CFF2BFF" w14:textId="77777777" w:rsidR="000B45BB" w:rsidRPr="00BF0520" w:rsidRDefault="00BF052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19. </w:t>
            </w:r>
            <w:r w:rsidR="000B45BB"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АЛС точечного типа применяется на:</w:t>
            </w:r>
          </w:p>
          <w:p w14:paraId="34479687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оборудованных автоблокировкой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966780F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 xml:space="preserve">участках, оборудованных </w:t>
            </w:r>
            <w:proofErr w:type="spellStart"/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полуавтоблокировкой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B18A813" w14:textId="77777777" w:rsidR="000B45BB" w:rsidRP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где движение поездов осуществляется только по показаниям локомотивных светофоров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BF4A576" w14:textId="77777777" w:rsidR="000B45BB" w:rsidRDefault="00BF0520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не оборудованных путевой 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237C816D" w14:textId="77777777" w:rsidR="000B45BB" w:rsidRPr="00BF0520" w:rsidRDefault="00BF0520" w:rsidP="000B45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20. </w:t>
            </w:r>
            <w:r w:rsidR="000B45BB"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В современных системах безопасности локомотивов функции АЛС реализуются:</w:t>
            </w:r>
          </w:p>
          <w:p w14:paraId="7A7DF940" w14:textId="77777777" w:rsidR="000B45BB" w:rsidRPr="000B45BB" w:rsidRDefault="000B45BB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системами автоматического управления торможением (САУТ)</w:t>
            </w:r>
            <w:r w:rsidR="00BF052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DD01777" w14:textId="77777777" w:rsidR="000B45BB" w:rsidRPr="000B45BB" w:rsidRDefault="000B45BB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устройствами контроля бдительности машиниста (УКБМ, ТСКБМ)</w:t>
            </w:r>
            <w:r w:rsidR="00BF052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3211CF4" w14:textId="77777777" w:rsidR="000B45BB" w:rsidRPr="000B45BB" w:rsidRDefault="00DC0527" w:rsidP="000B45B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системами автоматического ведения поездов (САВП)</w:t>
            </w:r>
            <w:r w:rsidR="00BF052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860859E" w14:textId="77777777" w:rsidR="002C0091" w:rsidRPr="00C57EEA" w:rsidRDefault="00DC0527" w:rsidP="002C0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="000B45BB" w:rsidRPr="000B45BB">
              <w:rPr>
                <w:rFonts w:ascii="Times New Roman" w:eastAsia="Times New Roman" w:hAnsi="Times New Roman" w:cs="Times New Roman"/>
                <w:bCs/>
                <w:iCs/>
              </w:rPr>
              <w:t>комплексными локомотивными устройствами безопасности (КЛУБ)</w:t>
            </w:r>
            <w:r w:rsidR="00BF052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</w:tc>
      </w:tr>
    </w:tbl>
    <w:p w14:paraId="59A5710C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AEEC66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3D5C1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E02CAE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C24A129" w14:textId="77777777" w:rsidTr="00E17522">
        <w:tc>
          <w:tcPr>
            <w:tcW w:w="2910" w:type="dxa"/>
          </w:tcPr>
          <w:p w14:paraId="5C2FC79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0085EA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7A64566F" w14:textId="77777777" w:rsidTr="00E17522">
        <w:tc>
          <w:tcPr>
            <w:tcW w:w="2910" w:type="dxa"/>
          </w:tcPr>
          <w:p w14:paraId="34476FF9" w14:textId="1B65EF7F" w:rsidR="004A6524" w:rsidRPr="005842D2" w:rsidRDefault="00962CF2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ПК-1.2</w:t>
            </w:r>
            <w:proofErr w:type="gramStart"/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: Выбирает</w:t>
            </w:r>
            <w:proofErr w:type="gramEnd"/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</w:t>
            </w: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регламентами и нормативами</w:t>
            </w:r>
          </w:p>
        </w:tc>
        <w:tc>
          <w:tcPr>
            <w:tcW w:w="7722" w:type="dxa"/>
          </w:tcPr>
          <w:p w14:paraId="339F6146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4638EA7" w14:textId="77777777" w:rsidR="004A6524" w:rsidRPr="005842D2" w:rsidRDefault="00A119CE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E2801">
              <w:rPr>
                <w:rFonts w:ascii="Times New Roman" w:hAnsi="Times New Roman"/>
                <w:sz w:val="20"/>
                <w:szCs w:val="20"/>
              </w:rPr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</w:tr>
      <w:tr w:rsidR="00D42D6F" w:rsidRPr="006459F1" w14:paraId="6D85257B" w14:textId="77777777" w:rsidTr="006E2612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654E23F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1. Определите коэффициенты рельсового четырехполюсника рельсовой цепи длиной 2,6 км, если волновое сопротивление γ = 0,45 1/км, а волновое сопротивление </w:t>
            </w:r>
            <w:r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R</w:t>
            </w:r>
            <w:r w:rsidRPr="006E2612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в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= 0,5 Ом.</w:t>
            </w:r>
          </w:p>
          <w:p w14:paraId="317889E4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2.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Определите ток в конце рельсовой линии, если ток в начале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I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н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= 0,135 А, напряжение в начале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U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н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= 0,368 </w:t>
            </w:r>
            <w:proofErr w:type="gramStart"/>
            <w:r w:rsidR="0036794F" w:rsidRPr="006E2612">
              <w:rPr>
                <w:rFonts w:ascii="Times New Roman" w:eastAsia="Times New Roman" w:hAnsi="Times New Roman" w:cs="Times New Roman"/>
                <w:bCs/>
                <w:iCs/>
              </w:rPr>
              <w:t>В,  напряжение</w:t>
            </w:r>
            <w:proofErr w:type="gramEnd"/>
            <w:r w:rsidR="0036794F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в конце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U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к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= 0,29 В.</w:t>
            </w:r>
          </w:p>
          <w:p w14:paraId="784EC52B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3.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Определите значения вторичных параметров рельсовой линии при заданном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r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,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l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>,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g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>,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c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0EEFE8F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Определите мощность, потребляемую занятой рельсовой цепью при заданных параметрах.</w:t>
            </w:r>
          </w:p>
          <w:p w14:paraId="6BA851D8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5.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6E2612" w:rsidRPr="006E2612">
              <w:rPr>
                <w:rFonts w:ascii="Times New Roman" w:eastAsia="Times New Roman" w:hAnsi="Times New Roman" w:cs="Times New Roman"/>
                <w:bCs/>
                <w:iCs/>
              </w:rPr>
              <w:t>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3358B785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6.</w:t>
            </w:r>
            <w:r w:rsidR="006E2612"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о достаточности кодового сигнала для надежного действия локомотивного приемника.</w:t>
            </w:r>
          </w:p>
        </w:tc>
      </w:tr>
      <w:tr w:rsidR="00A119CE" w:rsidRPr="006459F1" w14:paraId="7CE4E802" w14:textId="77777777" w:rsidTr="008B4342">
        <w:trPr>
          <w:trHeight w:val="478"/>
        </w:trPr>
        <w:tc>
          <w:tcPr>
            <w:tcW w:w="2910" w:type="dxa"/>
          </w:tcPr>
          <w:p w14:paraId="27FBDA6B" w14:textId="749C9714" w:rsidR="00A119CE" w:rsidRPr="005842D2" w:rsidRDefault="00962CF2" w:rsidP="00A119C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ПК-1.1</w:t>
            </w:r>
            <w:proofErr w:type="gramStart"/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: Составляет</w:t>
            </w:r>
            <w:proofErr w:type="gramEnd"/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03F702BB" w14:textId="77777777" w:rsidR="00A119CE" w:rsidRPr="00F85393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6307AD4" w14:textId="77777777" w:rsidR="00A119CE" w:rsidRDefault="00A119CE" w:rsidP="00A119C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навыками </w:t>
            </w:r>
            <w:r w:rsidRPr="001E2801">
              <w:rPr>
                <w:rFonts w:ascii="Times New Roman" w:hAnsi="Times New Roman"/>
                <w:sz w:val="20"/>
                <w:szCs w:val="20"/>
              </w:rPr>
              <w:t>анализа функционирования рельсовых цепей в различных режимах и условиях, расчета режимов работы рельсовых цепей, 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</w:tr>
      <w:tr w:rsidR="00A119CE" w:rsidRPr="006459F1" w14:paraId="686E188A" w14:textId="77777777" w:rsidTr="006F3318">
        <w:trPr>
          <w:trHeight w:val="743"/>
        </w:trPr>
        <w:tc>
          <w:tcPr>
            <w:tcW w:w="10632" w:type="dxa"/>
            <w:gridSpan w:val="2"/>
          </w:tcPr>
          <w:p w14:paraId="74A5A27D" w14:textId="77777777" w:rsidR="000925CE" w:rsidRPr="00247AC9" w:rsidRDefault="000925CE" w:rsidP="000925CE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2"/>
                <w:szCs w:val="22"/>
              </w:rPr>
              <w:t>1.</w:t>
            </w:r>
            <w:r w:rsidR="00247AC9" w:rsidRPr="00247AC9">
              <w:rPr>
                <w:color w:val="000000"/>
                <w:sz w:val="22"/>
                <w:szCs w:val="22"/>
              </w:rPr>
              <w:t xml:space="preserve"> Определить численные значения матрицы параметров несимметричной трехпроводной рельсовой линии заданной длины в нормальном режиме, если частота сигнального тока </w:t>
            </w:r>
            <w:r w:rsidR="00247AC9" w:rsidRPr="00247AC9">
              <w:rPr>
                <w:i/>
                <w:color w:val="000000"/>
                <w:sz w:val="22"/>
                <w:szCs w:val="22"/>
                <w:lang w:val="en-US"/>
              </w:rPr>
              <w:t>f</w:t>
            </w:r>
            <w:r w:rsidR="00247AC9" w:rsidRPr="00247AC9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247AC9" w:rsidRPr="00247AC9">
              <w:rPr>
                <w:color w:val="000000"/>
                <w:sz w:val="22"/>
                <w:szCs w:val="22"/>
              </w:rPr>
              <w:t>=25 Гц.</w:t>
            </w:r>
          </w:p>
          <w:p w14:paraId="115788BA" w14:textId="77777777" w:rsidR="00247AC9" w:rsidRPr="00247AC9" w:rsidRDefault="000925CE" w:rsidP="00247AC9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2"/>
                <w:szCs w:val="22"/>
              </w:rPr>
              <w:t>2.</w:t>
            </w:r>
            <w:r w:rsidR="00247AC9" w:rsidRPr="00247AC9">
              <w:rPr>
                <w:color w:val="000000"/>
                <w:sz w:val="22"/>
                <w:szCs w:val="22"/>
              </w:rPr>
              <w:t xml:space="preserve"> Определить численные значения матрицы параметров несимметричной трехпроводной рельсовой линии заданной длины в </w:t>
            </w:r>
            <w:proofErr w:type="spellStart"/>
            <w:r w:rsidR="00247AC9" w:rsidRPr="00247AC9">
              <w:rPr>
                <w:color w:val="000000"/>
                <w:sz w:val="22"/>
                <w:szCs w:val="22"/>
              </w:rPr>
              <w:t>шунтовом</w:t>
            </w:r>
            <w:proofErr w:type="spellEnd"/>
            <w:r w:rsidR="00247AC9" w:rsidRPr="00247AC9">
              <w:rPr>
                <w:color w:val="000000"/>
                <w:sz w:val="22"/>
                <w:szCs w:val="22"/>
              </w:rPr>
              <w:t xml:space="preserve"> режиме, если частота сигнального тока </w:t>
            </w:r>
            <w:r w:rsidR="00247AC9" w:rsidRPr="00247AC9">
              <w:rPr>
                <w:i/>
                <w:color w:val="000000"/>
                <w:sz w:val="22"/>
                <w:szCs w:val="22"/>
                <w:lang w:val="en-US"/>
              </w:rPr>
              <w:t>f</w:t>
            </w:r>
            <w:r w:rsidR="00247AC9" w:rsidRPr="00247AC9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247AC9" w:rsidRPr="00247AC9">
              <w:rPr>
                <w:color w:val="000000"/>
                <w:sz w:val="22"/>
                <w:szCs w:val="22"/>
              </w:rPr>
              <w:t>=50 Гц.</w:t>
            </w:r>
          </w:p>
          <w:p w14:paraId="66251006" w14:textId="77777777" w:rsidR="000925CE" w:rsidRPr="00247AC9" w:rsidRDefault="00247AC9" w:rsidP="00247AC9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2"/>
                <w:szCs w:val="22"/>
              </w:rPr>
              <w:t xml:space="preserve">3. Определить численные значения матрицы параметров несимметричной трехпроводной рельсовой линии заданной длины в контрольном режиме, если частота сигнального тока </w:t>
            </w:r>
            <w:r w:rsidRPr="00247AC9">
              <w:rPr>
                <w:i/>
                <w:color w:val="000000"/>
                <w:sz w:val="22"/>
                <w:szCs w:val="22"/>
                <w:lang w:val="en-US"/>
              </w:rPr>
              <w:t>f</w:t>
            </w:r>
            <w:r w:rsidRPr="00247AC9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47AC9">
              <w:rPr>
                <w:color w:val="000000"/>
                <w:sz w:val="22"/>
                <w:szCs w:val="22"/>
              </w:rPr>
              <w:t>=75 Гц.</w:t>
            </w:r>
          </w:p>
          <w:p w14:paraId="36E4A8D2" w14:textId="77777777" w:rsidR="00726726" w:rsidRPr="00A24F73" w:rsidRDefault="00247AC9" w:rsidP="000925CE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24F73">
              <w:rPr>
                <w:color w:val="000000"/>
                <w:sz w:val="22"/>
                <w:szCs w:val="22"/>
              </w:rPr>
              <w:t xml:space="preserve">. </w:t>
            </w:r>
            <w:r w:rsidR="00726726" w:rsidRPr="00A24F73">
              <w:rPr>
                <w:color w:val="000000"/>
                <w:sz w:val="22"/>
                <w:szCs w:val="22"/>
              </w:rPr>
              <w:t xml:space="preserve"> Определите элементы матриц проводимости Y и передачи А для</w:t>
            </w:r>
            <w:r w:rsidR="00A24F73">
              <w:rPr>
                <w:color w:val="000000"/>
                <w:sz w:val="22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2"/>
                <w:szCs w:val="22"/>
              </w:rPr>
              <w:t>реактивного входного четырехполюсника, изображенного на схеме</w:t>
            </w:r>
          </w:p>
          <w:p w14:paraId="7D2D56AE" w14:textId="77777777" w:rsidR="00726726" w:rsidRPr="00A24F73" w:rsidRDefault="00726726" w:rsidP="00A24F73">
            <w:pPr>
              <w:pStyle w:val="af2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24F73">
              <w:rPr>
                <w:sz w:val="22"/>
                <w:szCs w:val="22"/>
              </w:rPr>
              <w:object w:dxaOrig="1920" w:dyaOrig="1270" w14:anchorId="2DC1D0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3pt" o:ole="">
                  <v:imagedata r:id="rId11" o:title=""/>
                </v:shape>
                <o:OLEObject Type="Embed" ProgID="PBrush" ShapeID="_x0000_i1025" DrawAspect="Content" ObjectID="_1841309825" r:id="rId12"/>
              </w:object>
            </w:r>
          </w:p>
          <w:p w14:paraId="4F633B9C" w14:textId="77777777" w:rsidR="00726726" w:rsidRPr="00A24F73" w:rsidRDefault="00247AC9" w:rsidP="00A24F73">
            <w:pPr>
              <w:pStyle w:val="af2"/>
              <w:spacing w:before="0" w:beforeAutospacing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  <w:r w:rsidR="00A24F73">
              <w:rPr>
                <w:color w:val="000000"/>
                <w:sz w:val="22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2"/>
                <w:szCs w:val="22"/>
              </w:rPr>
              <w:t xml:space="preserve">Определите элементы матриц </w:t>
            </w:r>
            <w:r w:rsidR="00726726" w:rsidRPr="00A24F73">
              <w:rPr>
                <w:color w:val="000000"/>
                <w:sz w:val="22"/>
                <w:szCs w:val="22"/>
                <w:lang w:val="en-US"/>
              </w:rPr>
              <w:t>Z</w:t>
            </w:r>
            <w:r w:rsidR="00726726" w:rsidRPr="00A24F73">
              <w:rPr>
                <w:color w:val="000000"/>
                <w:sz w:val="22"/>
                <w:szCs w:val="22"/>
              </w:rPr>
              <w:t xml:space="preserve"> и передачи А для</w:t>
            </w:r>
            <w:r w:rsidR="00A24F73">
              <w:rPr>
                <w:color w:val="000000"/>
                <w:sz w:val="22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2"/>
                <w:szCs w:val="22"/>
              </w:rPr>
              <w:t>реактивного входного четырехполюсника, изображенного на схеме</w:t>
            </w:r>
          </w:p>
          <w:p w14:paraId="2CF2A6D1" w14:textId="77777777" w:rsidR="00726726" w:rsidRPr="00A24F73" w:rsidRDefault="00726726" w:rsidP="00247AC9">
            <w:pPr>
              <w:pStyle w:val="af2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24F73">
              <w:rPr>
                <w:sz w:val="22"/>
                <w:szCs w:val="22"/>
              </w:rPr>
              <w:object w:dxaOrig="2110" w:dyaOrig="1260" w14:anchorId="7F757C05">
                <v:shape id="_x0000_i1026" type="#_x0000_t75" style="width:105.6pt;height:63pt" o:ole="">
                  <v:imagedata r:id="rId13" o:title=""/>
                </v:shape>
                <o:OLEObject Type="Embed" ProgID="PBrush" ShapeID="_x0000_i1026" DrawAspect="Content" ObjectID="_1841309826" r:id="rId14"/>
              </w:object>
            </w:r>
          </w:p>
          <w:p w14:paraId="73F65CEA" w14:textId="77777777" w:rsidR="00A24F73" w:rsidRPr="000925CE" w:rsidRDefault="00247AC9" w:rsidP="00A24F7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. Определить матрицу передаточного сопротивления рельсовой цепи в </w:t>
            </w:r>
            <w:r w:rsidR="00A24F73">
              <w:rPr>
                <w:rFonts w:ascii="Times New Roman" w:eastAsia="Times New Roman" w:hAnsi="Times New Roman" w:cs="Times New Roman"/>
                <w:bCs/>
                <w:iCs/>
              </w:rPr>
              <w:t>контрольном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4D5777AA" w14:textId="77777777" w:rsidR="00A24F73" w:rsidRPr="0082183F" w:rsidRDefault="00A24F73" w:rsidP="00962F7B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5923B80D">
                <v:shape id="_x0000_i1027" type="#_x0000_t75" style="width:330pt;height:113.4pt" o:ole="">
                  <v:imagedata r:id="rId15" o:title=""/>
                </v:shape>
                <o:OLEObject Type="Embed" ProgID="PBrush" ShapeID="_x0000_i1027" DrawAspect="Content" ObjectID="_1841309827" r:id="rId16"/>
              </w:object>
            </w:r>
          </w:p>
          <w:p w14:paraId="2F969BEF" w14:textId="77777777" w:rsidR="00A24F73" w:rsidRPr="000925CE" w:rsidRDefault="00247AC9" w:rsidP="00A24F7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7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. Определить матрицу передаточной проводимости рельсовой цепи в </w:t>
            </w:r>
            <w:r w:rsidR="00A24F73">
              <w:rPr>
                <w:rFonts w:ascii="Times New Roman" w:eastAsia="Times New Roman" w:hAnsi="Times New Roman" w:cs="Times New Roman"/>
                <w:bCs/>
                <w:iCs/>
              </w:rPr>
              <w:t>контрольном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</w:t>
            </w:r>
            <w:r w:rsidR="00A24F73" w:rsidRPr="00FB225F">
              <w:rPr>
                <w:rFonts w:ascii="Times New Roman" w:eastAsia="Times New Roman" w:hAnsi="Times New Roman" w:cs="Times New Roman"/>
                <w:bCs/>
                <w:iCs/>
              </w:rPr>
              <w:t>программного обеспечения):</w:t>
            </w:r>
          </w:p>
          <w:p w14:paraId="3FE8FE3C" w14:textId="77777777" w:rsidR="00DC57AB" w:rsidRPr="00A24F73" w:rsidRDefault="00A24F73" w:rsidP="00962F7B">
            <w:pPr>
              <w:tabs>
                <w:tab w:val="left" w:pos="3251"/>
              </w:tabs>
              <w:jc w:val="center"/>
              <w:rPr>
                <w:rFonts w:ascii="Times New Roman" w:eastAsia="Times New Roman" w:hAnsi="Times New Roman"/>
                <w:bCs/>
                <w:iCs/>
              </w:rPr>
            </w:pPr>
            <w:r w:rsidRPr="00FB225F">
              <w:rPr>
                <w:rFonts w:ascii="Times New Roman" w:hAnsi="Times New Roman" w:cs="Times New Roman"/>
              </w:rPr>
              <w:object w:dxaOrig="6580" w:dyaOrig="2270" w14:anchorId="4A58A011">
                <v:shape id="_x0000_i1028" type="#_x0000_t75" style="width:330pt;height:113.4pt" o:ole="">
                  <v:imagedata r:id="rId15" o:title=""/>
                </v:shape>
                <o:OLEObject Type="Embed" ProgID="PBrush" ShapeID="_x0000_i1028" DrawAspect="Content" ObjectID="_1841309828" r:id="rId17"/>
              </w:object>
            </w:r>
          </w:p>
        </w:tc>
      </w:tr>
    </w:tbl>
    <w:p w14:paraId="62B050A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114084B" w14:textId="21F3CAC5" w:rsid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0B6B57E" w14:textId="77777777" w:rsidR="00A837C2" w:rsidRDefault="00A837C2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B4DE0AE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1) Кодовые рельсовые цепи переменного тока частоты 50 Гц: область применения; электрические схемы при различных видах тяги; состав и характеристики аппаратуры; принципы работы</w:t>
      </w:r>
    </w:p>
    <w:p w14:paraId="35B15345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2) Кодовые рельсовые цепи переменного тока частоты 25 Гц: область применения; электрические схемы при различных видах тяги тяге; состав и характеристики аппаратуры; принципы работы.</w:t>
      </w:r>
    </w:p>
    <w:p w14:paraId="6ED452A8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3) Рельсовые цепи постоянного тока с импульсным питанием. Конденсаторный дешифратор: назначение; электрическая схема; алгоритмы работы.</w:t>
      </w:r>
    </w:p>
    <w:p w14:paraId="6273FA01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4) Кодовые путевые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164AE5B0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5) Маятниковые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525A44F0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6) Путевые трансформаторы и преобразователи частоты: назначение; область применения; устройство и принцип работы; типы; электрические параметры; порядок настройки на различные выходные напряжения; влияние неисправностей на работу рельсовых цепей.</w:t>
      </w:r>
    </w:p>
    <w:p w14:paraId="6C138746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7) Дроссель-трансформаторы: назначение; область применения; устройство и принцип работы; типы; электрические параметры; влияние неисправностей на работу рельсовых цепей; сухие и герметизированные дроссель-трансформаторы.</w:t>
      </w:r>
    </w:p>
    <w:p w14:paraId="44396B56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8) Изолирующие стыки назначение; конструкция; места и способы установки; влияние неисправностей на работу рельсовых цепей.</w:t>
      </w:r>
    </w:p>
    <w:p w14:paraId="69D79316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9) Стыковые соединители: назначение; конструкция; места и способы установки; влияние неисправностей на работу рельсовых цепей.</w:t>
      </w:r>
    </w:p>
    <w:p w14:paraId="0E32B2D3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) Основные параметры рельсовых цепей (напряжение источника питания, удельное сопротивление рельсов, удельное сопротивление балласта).</w:t>
      </w:r>
    </w:p>
    <w:p w14:paraId="4A02F77B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) </w:t>
      </w:r>
      <w:proofErr w:type="spellStart"/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Шунтовая</w:t>
      </w:r>
      <w:proofErr w:type="spellEnd"/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 чувствительность рельсовых цепей: понятие; нормативное значение; методы обеспечения </w:t>
      </w:r>
      <w:proofErr w:type="spellStart"/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шунтовой</w:t>
      </w:r>
      <w:proofErr w:type="spellEnd"/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 чувствительности.</w:t>
      </w:r>
    </w:p>
    <w:p w14:paraId="6EDD17AD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) Режимы работы рельсовых цепей: требования к режимам; наихудшие условия для каждого режима; последствия </w:t>
      </w:r>
      <w:proofErr w:type="gramStart"/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не обеспечения</w:t>
      </w:r>
      <w:proofErr w:type="gramEnd"/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 режима короткого замыкания и режима автоматической локомотивной сигнализации.</w:t>
      </w:r>
    </w:p>
    <w:p w14:paraId="32E23A90" w14:textId="77777777" w:rsidR="00C37DFA" w:rsidRP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) Режимы работы рельсовых цепей: требования к режимам; наихудшие условия для каждого режима</w:t>
      </w:r>
      <w:r w:rsidR="00962F7B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2BED83C0" w14:textId="77777777" w:rsid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) Рельсовые цепи: назначение; классификация; принципы построения и работы нормально разомкнутых </w:t>
      </w:r>
      <w:r w:rsidR="00962F7B">
        <w:rPr>
          <w:rFonts w:ascii="Times New Roman" w:eastAsia="Times New Roman" w:hAnsi="Times New Roman"/>
          <w:bCs/>
          <w:iCs/>
          <w:sz w:val="24"/>
          <w:szCs w:val="24"/>
        </w:rPr>
        <w:t xml:space="preserve">и нормально замкнутых 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рельсовых цепей.</w:t>
      </w:r>
    </w:p>
    <w:p w14:paraId="51E423A2" w14:textId="77777777" w:rsidR="00962F7B" w:rsidRPr="00C37DFA" w:rsidRDefault="00962F7B" w:rsidP="00962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 тональной частоты: область применения; электрические схемы перегонных рельсовых цепей при различных видах тяги; состав и характеристики аппаратуры; принципы работы.</w:t>
      </w:r>
    </w:p>
    <w:p w14:paraId="3837D13F" w14:textId="77777777" w:rsidR="00962F7B" w:rsidRPr="00C37DFA" w:rsidRDefault="00962F7B" w:rsidP="00962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) Реализация двустороннего кодирования рельсовых цепей: назначение; электрические схемы; алгоритмы.</w:t>
      </w:r>
    </w:p>
    <w:p w14:paraId="50633E18" w14:textId="77777777" w:rsidR="00962F7B" w:rsidRPr="00C37DFA" w:rsidRDefault="00962F7B" w:rsidP="00962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) Аппаратура рельсовых цепей тональной частоты (генераторы, фильтры, приемники, уравнивающие трансформаторы): назначение; типы; принципы работы; порядок настройки на различные частоты.</w:t>
      </w:r>
    </w:p>
    <w:p w14:paraId="0A520141" w14:textId="77777777" w:rsidR="00962F7B" w:rsidRPr="00C37DFA" w:rsidRDefault="00146A5F" w:rsidP="00962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962F7B"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) Рельсовые цепи с </w:t>
      </w:r>
      <w:proofErr w:type="spellStart"/>
      <w:r w:rsidR="00962F7B" w:rsidRPr="00C37DFA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фазочувствительными</w:t>
      </w:r>
      <w:proofErr w:type="spellEnd"/>
      <w:r w:rsidR="00962F7B"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 приемниками: область применения; электрические схемы при различных видах тяги; состав и характеристики аппаратуры; принципы работы.</w:t>
      </w:r>
    </w:p>
    <w:p w14:paraId="0706C8A0" w14:textId="77777777" w:rsidR="00962F7B" w:rsidRPr="00C37DFA" w:rsidRDefault="00146A5F" w:rsidP="00962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962F7B" w:rsidRPr="00C37DFA">
        <w:rPr>
          <w:rFonts w:ascii="Times New Roman" w:eastAsia="Times New Roman" w:hAnsi="Times New Roman"/>
          <w:bCs/>
          <w:iCs/>
          <w:sz w:val="24"/>
          <w:szCs w:val="24"/>
        </w:rPr>
        <w:t>) Горочные рельсовые цепи: область применения; электрические схемы; состав и характеристики аппаратуры; принципы работы.</w:t>
      </w:r>
    </w:p>
    <w:p w14:paraId="2A4B4378" w14:textId="77777777" w:rsidR="00962F7B" w:rsidRPr="00C37DFA" w:rsidRDefault="00146A5F" w:rsidP="00F66D1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20</w:t>
      </w:r>
      <w:r w:rsidRPr="00C37DFA">
        <w:rPr>
          <w:rFonts w:ascii="Times New Roman" w:eastAsia="Times New Roman" w:hAnsi="Times New Roman"/>
          <w:bCs/>
          <w:iCs/>
          <w:sz w:val="24"/>
          <w:szCs w:val="24"/>
        </w:rPr>
        <w:t>)  Рельсовые цепи без изолирующих стыков</w:t>
      </w:r>
    </w:p>
    <w:p w14:paraId="4A835B3F" w14:textId="5E4F8995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8408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цепи: причины и последствия взаимных влияний, способы защиты от взаимных влияний кодовых рельсовых цепей.</w:t>
      </w:r>
    </w:p>
    <w:p w14:paraId="2C50668A" w14:textId="2C5E0B05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цепи: причины и последствия взаимных влияний, способы защиты от взаимных влияний тональных рельсовых цепей.</w:t>
      </w:r>
    </w:p>
    <w:p w14:paraId="237A9021" w14:textId="2ED99C41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) Рельсовые цепи: причины и последствия взаимных влияний, способы защиты от взаимных влияний </w:t>
      </w:r>
      <w:proofErr w:type="spellStart"/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фазочувствительных</w:t>
      </w:r>
      <w:proofErr w:type="spellEnd"/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 рельсовых цепей.</w:t>
      </w:r>
    </w:p>
    <w:p w14:paraId="2FF80D38" w14:textId="6D4C307E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цепи: причины и последствия взаимных влияний, способы защиты от взаимных влияний рельсовых цепей постоянного тока.</w:t>
      </w:r>
    </w:p>
    <w:p w14:paraId="5A1FDEE8" w14:textId="1EED4B89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 тональной частоты: область применения; электрические схемы станционных рельсовых цепей при различных видах тяги; состав и характеристики аппаратуры; принципы работы.</w:t>
      </w:r>
    </w:p>
    <w:p w14:paraId="13B741A7" w14:textId="107780B1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 тональной частоты: состав и характеристики аппаратуры; принципы работы разветвленных рельсовых цепей.</w:t>
      </w:r>
    </w:p>
    <w:p w14:paraId="785E4F33" w14:textId="5390C970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цепи: причины и последствия взаимных влияний, способы защиты от взаимных влияний тональных рельсовых цепей.</w:t>
      </w:r>
    </w:p>
    <w:p w14:paraId="551145D2" w14:textId="748C9DEF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цепи: причины и последствия взаимных влияний, способы защиты от взаимных влияний кодовых рельсовых цепей.</w:t>
      </w:r>
    </w:p>
    <w:p w14:paraId="12B07184" w14:textId="5193C845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) Рельсовые цепи: причины и последствия взаимных влияний, способы защиты от взаимных влияний </w:t>
      </w:r>
      <w:proofErr w:type="spellStart"/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фазочувствительных</w:t>
      </w:r>
      <w:proofErr w:type="spellEnd"/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 xml:space="preserve"> рельсовых цепей.</w:t>
      </w:r>
    </w:p>
    <w:p w14:paraId="15FFA1D5" w14:textId="06D35D5F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Рельсовые цепи: назначение; классификация; принципы построения и работы нормально замкнутых рельсовых цепей.</w:t>
      </w:r>
    </w:p>
    <w:p w14:paraId="0AF029CB" w14:textId="3CA2A423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Классификация систем автоматической локомотивной сигнализации.</w:t>
      </w:r>
    </w:p>
    <w:p w14:paraId="3A801A2D" w14:textId="232B2F9C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Функциональная схема непрерывной системы автоматической локомотивной сигнализации (АЛСН)</w:t>
      </w:r>
    </w:p>
    <w:p w14:paraId="5F790A7C" w14:textId="66107CD0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Функциональная схема точечных систем автоматической локомотивной сигнализации (АЛСТ)</w:t>
      </w:r>
    </w:p>
    <w:p w14:paraId="41942498" w14:textId="3BE4AF43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Функциональная схема комбинированных систем автоматической локомотивной сигнализации (АЛСК)</w:t>
      </w:r>
    </w:p>
    <w:p w14:paraId="6B4CA41F" w14:textId="5E2E7742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 Контроль скорости и проверка бдительности машиниста при автоматической локомотивной сигнализации</w:t>
      </w:r>
    </w:p>
    <w:p w14:paraId="76412F59" w14:textId="5B717FFE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 Контрольные устройства для проверки локомотивной сигнализации и текущее обслуживание устройств автоматической локомотивной сигнализации</w:t>
      </w:r>
    </w:p>
    <w:p w14:paraId="3DC24D5D" w14:textId="66DAB8C9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Приемные устройства автоматической локомотивной сигнализации</w:t>
      </w:r>
    </w:p>
    <w:p w14:paraId="621EAF24" w14:textId="6281E7AC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 Назначение и принципы построения систем автоматической локомотивной сигнализации</w:t>
      </w:r>
    </w:p>
    <w:p w14:paraId="4E31E76C" w14:textId="4F6D1E2A" w:rsidR="00C37DFA" w:rsidRP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 Система автоматического управления тормозами</w:t>
      </w:r>
    </w:p>
    <w:p w14:paraId="6B87F0ED" w14:textId="69A6AB34" w:rsidR="00C37DFA" w:rsidRDefault="00D8408F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)  Кодирование рельсовых цепей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>,</w:t>
      </w:r>
      <w:r w:rsidR="00146A5F" w:rsidRPr="00146A5F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46A5F" w:rsidRPr="00C37DFA">
        <w:rPr>
          <w:rFonts w:ascii="Times New Roman" w:eastAsia="Times New Roman" w:hAnsi="Times New Roman"/>
          <w:bCs/>
          <w:iCs/>
          <w:sz w:val="24"/>
          <w:szCs w:val="24"/>
        </w:rPr>
        <w:t>участков приближения и удаления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146A5F" w:rsidRPr="00C37DFA">
        <w:rPr>
          <w:rFonts w:ascii="Times New Roman" w:eastAsia="Times New Roman" w:hAnsi="Times New Roman"/>
          <w:bCs/>
          <w:iCs/>
          <w:sz w:val="24"/>
          <w:szCs w:val="24"/>
        </w:rPr>
        <w:t>на станциях</w:t>
      </w:r>
      <w:r w:rsidR="00146A5F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37DFA" w:rsidRPr="00C37DFA">
        <w:rPr>
          <w:rFonts w:ascii="Times New Roman" w:eastAsia="Times New Roman" w:hAnsi="Times New Roman"/>
          <w:bCs/>
          <w:iCs/>
          <w:sz w:val="24"/>
          <w:szCs w:val="24"/>
        </w:rPr>
        <w:t>в системе автоматической локомотивной сигнализации</w:t>
      </w:r>
    </w:p>
    <w:p w14:paraId="174EF89F" w14:textId="6C973F26" w:rsidR="003C2DDC" w:rsidRDefault="003C2DDC" w:rsidP="003C2DDC">
      <w:pPr>
        <w:ind w:left="142"/>
        <w:rPr>
          <w:rFonts w:ascii="Times New Roman" w:hAnsi="Times New Roman"/>
          <w:b/>
          <w:bCs/>
          <w:color w:val="000000"/>
        </w:rPr>
      </w:pPr>
    </w:p>
    <w:p w14:paraId="0B59CBE8" w14:textId="015E8B7F" w:rsidR="003C2DDC" w:rsidRPr="003C2DDC" w:rsidRDefault="003C2DDC" w:rsidP="003C2DDC">
      <w:pPr>
        <w:ind w:left="226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2DDC">
        <w:rPr>
          <w:rFonts w:ascii="Times New Roman" w:hAnsi="Times New Roman"/>
          <w:b/>
          <w:bCs/>
          <w:color w:val="000000"/>
          <w:sz w:val="24"/>
          <w:szCs w:val="24"/>
        </w:rPr>
        <w:t>2.4 Перечень вопросов для подготовки к защите курсовой работы</w:t>
      </w:r>
    </w:p>
    <w:p w14:paraId="751399DC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такое режим работы рельсовых цепей и какие основные режимы существуют?</w:t>
      </w:r>
    </w:p>
    <w:p w14:paraId="0C027167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Какие режимы работы рельсовой цепи необходимо сравнивать между собой, прежде чем приступить к определению области номинальной работы рельсовой цепи?</w:t>
      </w:r>
    </w:p>
    <w:p w14:paraId="54C54639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Посредством каких критериев определяется область номинальной работы рельсовой цепи?</w:t>
      </w:r>
    </w:p>
    <w:p w14:paraId="2F23CF53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Какие выводы должен сделать специалист после установления границ области номинальной работы рельсовой цепи?</w:t>
      </w:r>
    </w:p>
    <w:p w14:paraId="0BD57C19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Что даёт применение </w:t>
      </w:r>
      <w:proofErr w:type="spellStart"/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двухнитевых</w:t>
      </w:r>
      <w:proofErr w:type="spellEnd"/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ламп с точки зрения безопасности движения и бесперебойности движения?</w:t>
      </w:r>
    </w:p>
    <w:p w14:paraId="18066F80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Можно ли кодовую рельсовую цепь применить в системе электрической централизации?</w:t>
      </w:r>
    </w:p>
    <w:p w14:paraId="49F03F9E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Обосновать необходимость применения фильтра в составе ЗБФ, если учесть, что тяговый ток постоянный.</w:t>
      </w:r>
    </w:p>
    <w:p w14:paraId="20C55A21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Должно ли обязательно отпустить свой якорь путевое реле при наложении шунта величиной 0,08 Ом?</w:t>
      </w:r>
    </w:p>
    <w:p w14:paraId="4E1F73A3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такое чувствительность путевого приёмника и как она регулируется в данном устройстве?</w:t>
      </w:r>
    </w:p>
    <w:p w14:paraId="27A41147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Перечислить основные преимущества ПП ТРЦ в сравнении с путевыми приёмниками РЦ предыдущих поколений и типов.</w:t>
      </w:r>
    </w:p>
    <w:p w14:paraId="5C379B32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Почему реле ПТР не участвует в работе дешифратора при посылке кодового сигнала З?</w:t>
      </w:r>
    </w:p>
    <w:p w14:paraId="3A02E898" w14:textId="77777777" w:rsidR="003C2DDC" w:rsidRPr="00C37DFA" w:rsidRDefault="003C2DDC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8F86AEA" w14:textId="77777777" w:rsidR="00A837C2" w:rsidRDefault="00A837C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329401" w14:textId="1C5D7905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464D76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BA7AF7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B02E1B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99E4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2E0C79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456B1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CD898D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6D3DF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EFD560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D97B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6E21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2111C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56F5C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C3597F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F12F6F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98D8E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3C56C0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7CE5A8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272DA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B31B5EC" w14:textId="7D2A7263" w:rsidR="0072067C" w:rsidRDefault="0072067C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 и зачету с оценкой</w:t>
      </w:r>
    </w:p>
    <w:p w14:paraId="607348EF" w14:textId="77777777" w:rsidR="00A837C2" w:rsidRDefault="00A837C2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1D1F63" w14:textId="261E5452" w:rsidR="00F22904" w:rsidRPr="00A80977" w:rsidRDefault="00F22904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149EE29" w14:textId="7495A5C1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C426287" w14:textId="2C04C065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9CAA166" w14:textId="0739F665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5AE27A7" w14:textId="15341CE5" w:rsidR="003C2DDC" w:rsidRDefault="003C2DD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107CE1D" w14:textId="3994B074" w:rsidR="003C2DDC" w:rsidRPr="003C2DDC" w:rsidRDefault="003C2DDC" w:rsidP="003C2DD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DDC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курсовой работе</w:t>
      </w:r>
    </w:p>
    <w:p w14:paraId="3D9E7D0D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7089B2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15F2990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ACA401F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C0AB1B1" w14:textId="77777777" w:rsidR="003C2DDC" w:rsidRDefault="003C2DDC" w:rsidP="003C2DD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4304201" w14:textId="314F9145" w:rsidR="00073E97" w:rsidRDefault="00073E97">
      <w:pPr>
        <w:rPr>
          <w:rFonts w:ascii="Times New Roman" w:hAnsi="Times New Roman" w:cs="Times New Roman"/>
          <w:sz w:val="24"/>
          <w:szCs w:val="24"/>
        </w:rPr>
      </w:pPr>
    </w:p>
    <w:sectPr w:rsidR="00073E9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7F3A2" w14:textId="77777777" w:rsidR="002E2AB0" w:rsidRDefault="002E2AB0" w:rsidP="00EE3C25">
      <w:pPr>
        <w:spacing w:after="0" w:line="240" w:lineRule="auto"/>
      </w:pPr>
      <w:r>
        <w:separator/>
      </w:r>
    </w:p>
  </w:endnote>
  <w:endnote w:type="continuationSeparator" w:id="0">
    <w:p w14:paraId="6C2882A8" w14:textId="77777777" w:rsidR="002E2AB0" w:rsidRDefault="002E2AB0" w:rsidP="00EE3C25">
      <w:pPr>
        <w:spacing w:after="0" w:line="240" w:lineRule="auto"/>
      </w:pPr>
      <w:r>
        <w:continuationSeparator/>
      </w:r>
    </w:p>
  </w:endnote>
  <w:endnote w:type="continuationNotice" w:id="1">
    <w:p w14:paraId="706DC860" w14:textId="77777777" w:rsidR="002E2AB0" w:rsidRDefault="002E2A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4AB38" w14:textId="77777777" w:rsidR="002E2AB0" w:rsidRDefault="002E2AB0" w:rsidP="00EE3C25">
      <w:pPr>
        <w:spacing w:after="0" w:line="240" w:lineRule="auto"/>
      </w:pPr>
      <w:r>
        <w:separator/>
      </w:r>
    </w:p>
  </w:footnote>
  <w:footnote w:type="continuationSeparator" w:id="0">
    <w:p w14:paraId="4E20CD3B" w14:textId="77777777" w:rsidR="002E2AB0" w:rsidRDefault="002E2AB0" w:rsidP="00EE3C25">
      <w:pPr>
        <w:spacing w:after="0" w:line="240" w:lineRule="auto"/>
      </w:pPr>
      <w:r>
        <w:continuationSeparator/>
      </w:r>
    </w:p>
  </w:footnote>
  <w:footnote w:type="continuationNotice" w:id="1">
    <w:p w14:paraId="2C9AAE21" w14:textId="77777777" w:rsidR="002E2AB0" w:rsidRDefault="002E2AB0">
      <w:pPr>
        <w:spacing w:after="0" w:line="240" w:lineRule="auto"/>
      </w:pPr>
    </w:p>
  </w:footnote>
  <w:footnote w:id="2">
    <w:p w14:paraId="51FB883C" w14:textId="77777777" w:rsidR="00A94AE6" w:rsidRPr="00A80977" w:rsidRDefault="00A94A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72E96"/>
    <w:multiLevelType w:val="hybridMultilevel"/>
    <w:tmpl w:val="CE36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4470DFE"/>
    <w:multiLevelType w:val="multilevel"/>
    <w:tmpl w:val="A5589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1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2"/>
  </w:num>
  <w:num w:numId="43">
    <w:abstractNumId w:val="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756"/>
    <w:rsid w:val="0000615C"/>
    <w:rsid w:val="00013C81"/>
    <w:rsid w:val="00016469"/>
    <w:rsid w:val="00022C70"/>
    <w:rsid w:val="00026163"/>
    <w:rsid w:val="000327BD"/>
    <w:rsid w:val="00036BB0"/>
    <w:rsid w:val="00050AE8"/>
    <w:rsid w:val="00055E3E"/>
    <w:rsid w:val="00063553"/>
    <w:rsid w:val="0006691F"/>
    <w:rsid w:val="00066AE2"/>
    <w:rsid w:val="00067235"/>
    <w:rsid w:val="00070E92"/>
    <w:rsid w:val="00073E97"/>
    <w:rsid w:val="00091C47"/>
    <w:rsid w:val="000925CE"/>
    <w:rsid w:val="0009397A"/>
    <w:rsid w:val="00094DA5"/>
    <w:rsid w:val="000A5D2F"/>
    <w:rsid w:val="000B18FB"/>
    <w:rsid w:val="000B1C71"/>
    <w:rsid w:val="000B45BB"/>
    <w:rsid w:val="000B6BE6"/>
    <w:rsid w:val="000C0257"/>
    <w:rsid w:val="000C59EF"/>
    <w:rsid w:val="000C5F82"/>
    <w:rsid w:val="000D28B6"/>
    <w:rsid w:val="000D2AF6"/>
    <w:rsid w:val="000D3EA2"/>
    <w:rsid w:val="000D525F"/>
    <w:rsid w:val="000E25FB"/>
    <w:rsid w:val="000E6783"/>
    <w:rsid w:val="000E75A1"/>
    <w:rsid w:val="00101B2C"/>
    <w:rsid w:val="001046F7"/>
    <w:rsid w:val="00107372"/>
    <w:rsid w:val="0010771C"/>
    <w:rsid w:val="00110D0B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24BB"/>
    <w:rsid w:val="001A4A40"/>
    <w:rsid w:val="001B5FF9"/>
    <w:rsid w:val="001C5064"/>
    <w:rsid w:val="001C5C51"/>
    <w:rsid w:val="001D1BCF"/>
    <w:rsid w:val="001D1DB8"/>
    <w:rsid w:val="001D2A50"/>
    <w:rsid w:val="001D6E64"/>
    <w:rsid w:val="001E037F"/>
    <w:rsid w:val="001E23E3"/>
    <w:rsid w:val="001E2801"/>
    <w:rsid w:val="001E2846"/>
    <w:rsid w:val="001E36EF"/>
    <w:rsid w:val="001E7A5D"/>
    <w:rsid w:val="001E7EA4"/>
    <w:rsid w:val="001F6AB6"/>
    <w:rsid w:val="00202DF9"/>
    <w:rsid w:val="00203464"/>
    <w:rsid w:val="002078E6"/>
    <w:rsid w:val="002103AC"/>
    <w:rsid w:val="00215434"/>
    <w:rsid w:val="00216EF0"/>
    <w:rsid w:val="00224284"/>
    <w:rsid w:val="002252A1"/>
    <w:rsid w:val="002262C9"/>
    <w:rsid w:val="00227B61"/>
    <w:rsid w:val="00232383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701F"/>
    <w:rsid w:val="002A75F3"/>
    <w:rsid w:val="002B787F"/>
    <w:rsid w:val="002C0091"/>
    <w:rsid w:val="002C2C8C"/>
    <w:rsid w:val="002C35C5"/>
    <w:rsid w:val="002C5147"/>
    <w:rsid w:val="002D202E"/>
    <w:rsid w:val="002E2AB0"/>
    <w:rsid w:val="00306FC3"/>
    <w:rsid w:val="00307025"/>
    <w:rsid w:val="00312A3C"/>
    <w:rsid w:val="003265C2"/>
    <w:rsid w:val="0034217B"/>
    <w:rsid w:val="0035020D"/>
    <w:rsid w:val="00361D7F"/>
    <w:rsid w:val="00364718"/>
    <w:rsid w:val="003676EB"/>
    <w:rsid w:val="0036794F"/>
    <w:rsid w:val="00370C31"/>
    <w:rsid w:val="00377F0F"/>
    <w:rsid w:val="00382157"/>
    <w:rsid w:val="00385258"/>
    <w:rsid w:val="00386731"/>
    <w:rsid w:val="003874C2"/>
    <w:rsid w:val="00387823"/>
    <w:rsid w:val="003A00D2"/>
    <w:rsid w:val="003A0575"/>
    <w:rsid w:val="003A417D"/>
    <w:rsid w:val="003A5D1F"/>
    <w:rsid w:val="003A5ED2"/>
    <w:rsid w:val="003A6DAC"/>
    <w:rsid w:val="003B00CE"/>
    <w:rsid w:val="003B110B"/>
    <w:rsid w:val="003C2DDC"/>
    <w:rsid w:val="003E64C9"/>
    <w:rsid w:val="003E67F5"/>
    <w:rsid w:val="003F0FC7"/>
    <w:rsid w:val="003F5094"/>
    <w:rsid w:val="003F79CB"/>
    <w:rsid w:val="003F7D8A"/>
    <w:rsid w:val="00400BCD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692D"/>
    <w:rsid w:val="004577F0"/>
    <w:rsid w:val="00460047"/>
    <w:rsid w:val="00466305"/>
    <w:rsid w:val="00473BDF"/>
    <w:rsid w:val="0047463C"/>
    <w:rsid w:val="0047599B"/>
    <w:rsid w:val="004765F4"/>
    <w:rsid w:val="00481535"/>
    <w:rsid w:val="00487108"/>
    <w:rsid w:val="004A6524"/>
    <w:rsid w:val="004B007E"/>
    <w:rsid w:val="004B51C0"/>
    <w:rsid w:val="004C026B"/>
    <w:rsid w:val="004E0A69"/>
    <w:rsid w:val="004E3EF5"/>
    <w:rsid w:val="004E6732"/>
    <w:rsid w:val="004F2D0A"/>
    <w:rsid w:val="004F4076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4B2D"/>
    <w:rsid w:val="00556FA4"/>
    <w:rsid w:val="00560597"/>
    <w:rsid w:val="00563801"/>
    <w:rsid w:val="00566887"/>
    <w:rsid w:val="00567DFC"/>
    <w:rsid w:val="00580FBA"/>
    <w:rsid w:val="005842D2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3CC6"/>
    <w:rsid w:val="00635C7A"/>
    <w:rsid w:val="006378AD"/>
    <w:rsid w:val="00637F31"/>
    <w:rsid w:val="00637F9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B7C"/>
    <w:rsid w:val="006946C7"/>
    <w:rsid w:val="00696399"/>
    <w:rsid w:val="0069718F"/>
    <w:rsid w:val="006B10C2"/>
    <w:rsid w:val="006B1336"/>
    <w:rsid w:val="006B2D36"/>
    <w:rsid w:val="006B4197"/>
    <w:rsid w:val="006B7AAC"/>
    <w:rsid w:val="006D31B0"/>
    <w:rsid w:val="006E2612"/>
    <w:rsid w:val="006E7601"/>
    <w:rsid w:val="006F3318"/>
    <w:rsid w:val="006F60A2"/>
    <w:rsid w:val="00707255"/>
    <w:rsid w:val="00707A71"/>
    <w:rsid w:val="00715F1D"/>
    <w:rsid w:val="00717AE0"/>
    <w:rsid w:val="0072067C"/>
    <w:rsid w:val="00721996"/>
    <w:rsid w:val="00726726"/>
    <w:rsid w:val="00732997"/>
    <w:rsid w:val="007340D3"/>
    <w:rsid w:val="00734914"/>
    <w:rsid w:val="007419C7"/>
    <w:rsid w:val="00742D94"/>
    <w:rsid w:val="00760BD1"/>
    <w:rsid w:val="00773923"/>
    <w:rsid w:val="00774247"/>
    <w:rsid w:val="00775E60"/>
    <w:rsid w:val="0078148A"/>
    <w:rsid w:val="00781780"/>
    <w:rsid w:val="00796F16"/>
    <w:rsid w:val="00797972"/>
    <w:rsid w:val="007A5DF7"/>
    <w:rsid w:val="007A78EC"/>
    <w:rsid w:val="007B28B9"/>
    <w:rsid w:val="007B3908"/>
    <w:rsid w:val="007B6D87"/>
    <w:rsid w:val="007C50F6"/>
    <w:rsid w:val="007D006C"/>
    <w:rsid w:val="007D68E0"/>
    <w:rsid w:val="007E08CD"/>
    <w:rsid w:val="007E1A27"/>
    <w:rsid w:val="007F5768"/>
    <w:rsid w:val="007F7B6B"/>
    <w:rsid w:val="0080343E"/>
    <w:rsid w:val="00806220"/>
    <w:rsid w:val="0081717D"/>
    <w:rsid w:val="00822414"/>
    <w:rsid w:val="0083657B"/>
    <w:rsid w:val="008462C2"/>
    <w:rsid w:val="00847A7D"/>
    <w:rsid w:val="008528EE"/>
    <w:rsid w:val="00853EC4"/>
    <w:rsid w:val="0085466E"/>
    <w:rsid w:val="00854D07"/>
    <w:rsid w:val="00863198"/>
    <w:rsid w:val="008709E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39E"/>
    <w:rsid w:val="008E6CE7"/>
    <w:rsid w:val="008F68CD"/>
    <w:rsid w:val="009005DF"/>
    <w:rsid w:val="009065A7"/>
    <w:rsid w:val="00914AAB"/>
    <w:rsid w:val="00920D6F"/>
    <w:rsid w:val="009225BF"/>
    <w:rsid w:val="00922FC8"/>
    <w:rsid w:val="00930E88"/>
    <w:rsid w:val="009333AC"/>
    <w:rsid w:val="00935287"/>
    <w:rsid w:val="00942F67"/>
    <w:rsid w:val="009446ED"/>
    <w:rsid w:val="00944DE2"/>
    <w:rsid w:val="00945170"/>
    <w:rsid w:val="0095184D"/>
    <w:rsid w:val="00955B91"/>
    <w:rsid w:val="00956E19"/>
    <w:rsid w:val="00960774"/>
    <w:rsid w:val="00962748"/>
    <w:rsid w:val="00962CF2"/>
    <w:rsid w:val="00962F7B"/>
    <w:rsid w:val="009668E5"/>
    <w:rsid w:val="00966AF3"/>
    <w:rsid w:val="0097266E"/>
    <w:rsid w:val="00973FEE"/>
    <w:rsid w:val="0097755D"/>
    <w:rsid w:val="0099155B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FC9"/>
    <w:rsid w:val="00A119CE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65CE1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C2"/>
    <w:rsid w:val="00A83A69"/>
    <w:rsid w:val="00A87ED9"/>
    <w:rsid w:val="00A9230B"/>
    <w:rsid w:val="00A94AE6"/>
    <w:rsid w:val="00A96819"/>
    <w:rsid w:val="00AA2DCC"/>
    <w:rsid w:val="00AA4D86"/>
    <w:rsid w:val="00AB2E3C"/>
    <w:rsid w:val="00AB4920"/>
    <w:rsid w:val="00AC0595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1361"/>
    <w:rsid w:val="00B24C1F"/>
    <w:rsid w:val="00B31111"/>
    <w:rsid w:val="00B3158A"/>
    <w:rsid w:val="00B44727"/>
    <w:rsid w:val="00B65183"/>
    <w:rsid w:val="00B669D5"/>
    <w:rsid w:val="00B67F1E"/>
    <w:rsid w:val="00B735E8"/>
    <w:rsid w:val="00B7630A"/>
    <w:rsid w:val="00B76696"/>
    <w:rsid w:val="00B80942"/>
    <w:rsid w:val="00B910B1"/>
    <w:rsid w:val="00B91957"/>
    <w:rsid w:val="00B95A8E"/>
    <w:rsid w:val="00BA124B"/>
    <w:rsid w:val="00BB3C78"/>
    <w:rsid w:val="00BB456D"/>
    <w:rsid w:val="00BC0C33"/>
    <w:rsid w:val="00BC3400"/>
    <w:rsid w:val="00BC39C2"/>
    <w:rsid w:val="00BE1501"/>
    <w:rsid w:val="00BE767D"/>
    <w:rsid w:val="00BE7E60"/>
    <w:rsid w:val="00BF0520"/>
    <w:rsid w:val="00BF2027"/>
    <w:rsid w:val="00BF4366"/>
    <w:rsid w:val="00BF7182"/>
    <w:rsid w:val="00C10A8F"/>
    <w:rsid w:val="00C114D6"/>
    <w:rsid w:val="00C17FC4"/>
    <w:rsid w:val="00C300D8"/>
    <w:rsid w:val="00C33D6D"/>
    <w:rsid w:val="00C37DFA"/>
    <w:rsid w:val="00C4415E"/>
    <w:rsid w:val="00C51A8F"/>
    <w:rsid w:val="00C57EEA"/>
    <w:rsid w:val="00C60DCD"/>
    <w:rsid w:val="00C62C16"/>
    <w:rsid w:val="00C6693B"/>
    <w:rsid w:val="00C72181"/>
    <w:rsid w:val="00C7490E"/>
    <w:rsid w:val="00C851CE"/>
    <w:rsid w:val="00C86E60"/>
    <w:rsid w:val="00C87332"/>
    <w:rsid w:val="00C877D7"/>
    <w:rsid w:val="00C96CD9"/>
    <w:rsid w:val="00C96D18"/>
    <w:rsid w:val="00CA0573"/>
    <w:rsid w:val="00CA2875"/>
    <w:rsid w:val="00CA35E9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CF2698"/>
    <w:rsid w:val="00D00E08"/>
    <w:rsid w:val="00D0594B"/>
    <w:rsid w:val="00D070B3"/>
    <w:rsid w:val="00D07748"/>
    <w:rsid w:val="00D15C38"/>
    <w:rsid w:val="00D27EB0"/>
    <w:rsid w:val="00D42D6F"/>
    <w:rsid w:val="00D435AD"/>
    <w:rsid w:val="00D54F2E"/>
    <w:rsid w:val="00D61D30"/>
    <w:rsid w:val="00D739D8"/>
    <w:rsid w:val="00D8408F"/>
    <w:rsid w:val="00D90422"/>
    <w:rsid w:val="00D933E7"/>
    <w:rsid w:val="00DA19F6"/>
    <w:rsid w:val="00DB401C"/>
    <w:rsid w:val="00DB4A30"/>
    <w:rsid w:val="00DB7B1A"/>
    <w:rsid w:val="00DC0527"/>
    <w:rsid w:val="00DC548F"/>
    <w:rsid w:val="00DC57AB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3C25"/>
    <w:rsid w:val="00E655A9"/>
    <w:rsid w:val="00E67117"/>
    <w:rsid w:val="00E70785"/>
    <w:rsid w:val="00E70C1C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C10"/>
    <w:rsid w:val="00F33745"/>
    <w:rsid w:val="00F353B1"/>
    <w:rsid w:val="00F3572F"/>
    <w:rsid w:val="00F460A1"/>
    <w:rsid w:val="00F545A4"/>
    <w:rsid w:val="00F66D18"/>
    <w:rsid w:val="00F67470"/>
    <w:rsid w:val="00F73B95"/>
    <w:rsid w:val="00F77250"/>
    <w:rsid w:val="00F77390"/>
    <w:rsid w:val="00F82C81"/>
    <w:rsid w:val="00F85393"/>
    <w:rsid w:val="00FA17D5"/>
    <w:rsid w:val="00FA1983"/>
    <w:rsid w:val="00FB6084"/>
    <w:rsid w:val="00FD0F65"/>
    <w:rsid w:val="00FD1F22"/>
    <w:rsid w:val="00FD4001"/>
    <w:rsid w:val="00FD729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313CB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semiHidden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7FA38-1D54-4E14-A9F8-B4FA305E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E72630-0F9E-465A-AA48-5401B8ED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2</cp:revision>
  <cp:lastPrinted>2021-02-16T04:52:00Z</cp:lastPrinted>
  <dcterms:created xsi:type="dcterms:W3CDTF">2026-05-26T10:10:00Z</dcterms:created>
  <dcterms:modified xsi:type="dcterms:W3CDTF">2026-05-26T10:10:00Z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